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512" w:rsidRPr="008E4EA5" w:rsidRDefault="00F000AE" w:rsidP="00F77512">
      <w:pPr>
        <w:pStyle w:val="a5"/>
        <w:jc w:val="center"/>
        <w:rPr>
          <w:b w:val="0"/>
          <w:bCs w:val="0"/>
          <w:sz w:val="28"/>
          <w:szCs w:val="28"/>
          <w:lang w:val="ru-RU"/>
        </w:rPr>
      </w:pPr>
      <w:bookmarkStart w:id="0" w:name="_GoBack"/>
      <w:bookmarkEnd w:id="0"/>
      <w:r>
        <w:rPr>
          <w:smallCaps/>
          <w:noProof/>
          <w:sz w:val="40"/>
          <w:szCs w:val="40"/>
          <w:lang w:val="ru-RU"/>
        </w:rPr>
        <w:drawing>
          <wp:inline distT="0" distB="0" distL="0" distR="0">
            <wp:extent cx="5023485" cy="100965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3485" cy="1009650"/>
                    </a:xfrm>
                    <a:prstGeom prst="rect">
                      <a:avLst/>
                    </a:prstGeom>
                    <a:noFill/>
                    <a:ln>
                      <a:noFill/>
                    </a:ln>
                  </pic:spPr>
                </pic:pic>
              </a:graphicData>
            </a:graphic>
          </wp:inline>
        </w:drawing>
      </w:r>
      <w:r w:rsidR="00CC0E33" w:rsidRPr="008E4EA5">
        <w:rPr>
          <w:rFonts w:ascii="Arial" w:hAnsi="Arial" w:cs="Arial"/>
          <w:lang w:val="ru-RU"/>
        </w:rPr>
        <w:t xml:space="preserve"> </w:t>
      </w:r>
      <w:r w:rsidR="0062795F" w:rsidRPr="008E4EA5">
        <w:rPr>
          <w:rFonts w:ascii="Arial" w:hAnsi="Arial" w:cs="Arial"/>
          <w:lang w:val="ru-RU"/>
        </w:rPr>
        <w:t xml:space="preserve">  </w:t>
      </w:r>
    </w:p>
    <w:p w:rsidR="00F77512" w:rsidRPr="008E4EA5" w:rsidRDefault="00F77512" w:rsidP="00F77512">
      <w:pPr>
        <w:pStyle w:val="a5"/>
        <w:jc w:val="center"/>
        <w:rPr>
          <w:b w:val="0"/>
          <w:bCs w:val="0"/>
          <w:sz w:val="28"/>
          <w:szCs w:val="28"/>
          <w:lang w:val="ru-RU"/>
        </w:rPr>
      </w:pPr>
    </w:p>
    <w:p w:rsidR="00F77512" w:rsidRPr="008E4EA5" w:rsidRDefault="00F77512" w:rsidP="00F77512">
      <w:pPr>
        <w:pStyle w:val="a5"/>
        <w:jc w:val="center"/>
        <w:rPr>
          <w:b w:val="0"/>
          <w:bCs w:val="0"/>
          <w:sz w:val="28"/>
          <w:szCs w:val="28"/>
          <w:lang w:val="ru-RU"/>
        </w:rPr>
      </w:pPr>
    </w:p>
    <w:p w:rsidR="00F77512" w:rsidRDefault="00F77512" w:rsidP="00F77512">
      <w:pPr>
        <w:pStyle w:val="a5"/>
        <w:jc w:val="center"/>
        <w:rPr>
          <w:sz w:val="28"/>
          <w:szCs w:val="28"/>
          <w:lang w:val="ru-RU"/>
        </w:rPr>
      </w:pPr>
    </w:p>
    <w:p w:rsidR="00F77512" w:rsidRDefault="00F77512" w:rsidP="00CC0E33">
      <w:pPr>
        <w:spacing w:after="0"/>
        <w:rPr>
          <w:rFonts w:ascii="Arial" w:hAnsi="Arial" w:cs="Arial"/>
          <w:b/>
        </w:rPr>
      </w:pP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Добрый день, дорогие друзья!!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Если вы читаете эти строки, значит, Вы стали обладателем душевой кабины под торговой маркой Ниагара или у вас возникло желание ее купить.</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Замечательная тенденция наметилась, дорогие друзья, мы стали больше внимания уделять деталям интерьера, комфорту, новым веяниям и тенденциям моды в устройстве нашего дома, отдаем предпочтение техническим новинкам, стремимся,  чтобы по последнему слову современности было оборудовано наше жилище и ванная комната в том числе.</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Ванная комнаты, Вы, пожалуй, с нами согласитесь, это особое место в нашем доме, место, где происходит чудо нашего утреннего преображения и волшебство вечернего расслабления под струями воды от суеты дня.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Душевые кабины Ниагара - это волшебство преображающей силы воды.</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Чтобы Вы почувствовали всю силу преображения, компания Ниагара вот уже более 10 лет работает над созданием новых моделей и модификаций душевых кабин. Стремясь к разнообразию и широте ассортимента, компания Ниагара не забывает и о качестве своей продукции. Вся продукция компании Ниагара соответствует европейским и российским стандартам безопасности и комфорта. Вся продукция сертифицирована.</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Ниагара - водопад удовольствия!!!</w:t>
      </w: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F000AE" w:rsidRDefault="00F000AE" w:rsidP="00CC0E33">
      <w:pPr>
        <w:spacing w:after="0"/>
        <w:rPr>
          <w:rFonts w:ascii="Arial" w:hAnsi="Arial" w:cs="Arial"/>
          <w:b/>
        </w:rPr>
      </w:pPr>
    </w:p>
    <w:p w:rsidR="00F000AE" w:rsidRPr="00710C4C" w:rsidRDefault="00F000AE" w:rsidP="00CC0E33">
      <w:pPr>
        <w:spacing w:after="0"/>
        <w:rPr>
          <w:rFonts w:ascii="Arial" w:hAnsi="Arial" w:cs="Arial"/>
          <w:b/>
        </w:rPr>
      </w:pPr>
      <w:r>
        <w:rPr>
          <w:rFonts w:ascii="Arial" w:hAnsi="Arial" w:cs="Arial"/>
          <w:b/>
        </w:rPr>
        <w:lastRenderedPageBreak/>
        <w:t xml:space="preserve">                                            </w:t>
      </w:r>
      <w:r w:rsidR="00CC0E33" w:rsidRPr="00710C4C">
        <w:rPr>
          <w:rFonts w:ascii="Arial" w:hAnsi="Arial" w:cs="Arial"/>
          <w:b/>
        </w:rPr>
        <w:t>Дорогой пользователь.</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b/>
          <w:sz w:val="18"/>
          <w:szCs w:val="18"/>
        </w:rPr>
      </w:pPr>
      <w:r w:rsidRPr="00CC0E33">
        <w:rPr>
          <w:rFonts w:ascii="Arial" w:hAnsi="Arial" w:cs="Arial"/>
          <w:b/>
          <w:sz w:val="18"/>
          <w:szCs w:val="18"/>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       Внимание.</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Не рекомендуется людям с признаком гипертонии, болезни сердца продолжительное время по</w:t>
      </w:r>
      <w:r w:rsidR="00162C23">
        <w:rPr>
          <w:rFonts w:ascii="Arial" w:hAnsi="Arial" w:cs="Arial"/>
          <w:sz w:val="18"/>
          <w:szCs w:val="18"/>
        </w:rPr>
        <w:t>льзоваться ванной и гидромассаже</w:t>
      </w:r>
      <w:r w:rsidRPr="00CC0E33">
        <w:rPr>
          <w:rFonts w:ascii="Arial" w:hAnsi="Arial" w:cs="Arial"/>
          <w:sz w:val="18"/>
          <w:szCs w:val="18"/>
        </w:rPr>
        <w:t>м. Не оставляйте детей одних без присмотра во время приема душевой кабины.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Во время использования душевой кабины, ванны корректируйте температуру чтобы не получить ожог.</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4.  Пожалуйста выключите систему после ее использования.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5. Пожалуйста будьте осторожны при выходе и входе в душевую кабину чтобы не поскользнуться.</w:t>
      </w:r>
    </w:p>
    <w:p w:rsidR="00CC0E33" w:rsidRDefault="002114F4" w:rsidP="00CC0E33">
      <w:pPr>
        <w:spacing w:after="0"/>
        <w:rPr>
          <w:rFonts w:ascii="Arial" w:hAnsi="Arial" w:cs="Arial"/>
          <w:b/>
          <w:sz w:val="20"/>
          <w:szCs w:val="20"/>
        </w:rPr>
      </w:pPr>
      <w:r w:rsidRPr="002114F4">
        <w:rPr>
          <w:rFonts w:ascii="Arial" w:hAnsi="Arial" w:cs="Arial"/>
          <w:b/>
        </w:rPr>
        <w:t>Внимание !!!  Опасно !!!</w:t>
      </w:r>
      <w:r w:rsidRPr="002114F4">
        <w:rPr>
          <w:rFonts w:ascii="Arial" w:hAnsi="Arial" w:cs="Arial"/>
          <w:sz w:val="18"/>
          <w:szCs w:val="18"/>
        </w:rPr>
        <w:t xml:space="preserve"> </w:t>
      </w:r>
      <w:r w:rsidRPr="004C7A02">
        <w:rPr>
          <w:rFonts w:ascii="Arial" w:hAnsi="Arial" w:cs="Arial"/>
          <w:b/>
          <w:sz w:val="20"/>
          <w:szCs w:val="18"/>
        </w:rPr>
        <w:t xml:space="preserve">Все </w:t>
      </w:r>
      <w:r w:rsidR="004B6294" w:rsidRPr="004C7A02">
        <w:rPr>
          <w:rFonts w:ascii="Arial" w:hAnsi="Arial" w:cs="Arial"/>
          <w:b/>
          <w:sz w:val="20"/>
          <w:szCs w:val="18"/>
        </w:rPr>
        <w:t xml:space="preserve">стеклянные части душевых кабин </w:t>
      </w:r>
      <w:r w:rsidRPr="004C7A02">
        <w:rPr>
          <w:rFonts w:ascii="Arial" w:hAnsi="Arial" w:cs="Arial"/>
          <w:b/>
          <w:sz w:val="20"/>
          <w:szCs w:val="18"/>
        </w:rPr>
        <w:t xml:space="preserve"> выполнены из закалённого стекла.</w:t>
      </w:r>
      <w:r w:rsidRPr="004C7A02">
        <w:rPr>
          <w:rFonts w:ascii="Arial" w:hAnsi="Arial" w:cs="Arial"/>
          <w:sz w:val="20"/>
          <w:szCs w:val="18"/>
        </w:rPr>
        <w:t xml:space="preserve"> </w:t>
      </w:r>
      <w:r w:rsidRPr="002114F4">
        <w:rPr>
          <w:rFonts w:ascii="Arial" w:hAnsi="Arial" w:cs="Arial"/>
          <w:b/>
          <w:sz w:val="20"/>
          <w:szCs w:val="20"/>
        </w:rPr>
        <w:t>Не допускать соприкосновение с керамическими изделиями.</w:t>
      </w:r>
    </w:p>
    <w:p w:rsidR="008E4EA5" w:rsidRDefault="008E4EA5" w:rsidP="00CC0E33">
      <w:pPr>
        <w:spacing w:after="0"/>
        <w:rPr>
          <w:rFonts w:ascii="Arial" w:hAnsi="Arial" w:cs="Arial"/>
          <w:b/>
          <w:sz w:val="20"/>
          <w:szCs w:val="20"/>
        </w:rPr>
      </w:pPr>
      <w:r>
        <w:rPr>
          <w:rFonts w:ascii="Arial" w:hAnsi="Arial" w:cs="Arial"/>
          <w:b/>
          <w:sz w:val="20"/>
          <w:szCs w:val="20"/>
        </w:rPr>
        <w:t>Изделие не должно нах</w:t>
      </w:r>
      <w:r w:rsidR="00323509">
        <w:rPr>
          <w:rFonts w:ascii="Arial" w:hAnsi="Arial" w:cs="Arial"/>
          <w:b/>
          <w:sz w:val="20"/>
          <w:szCs w:val="20"/>
        </w:rPr>
        <w:t>одиться и эксплуатироваться в помещениях  с температурными показателями не ниже +2 градуса Цельсия</w:t>
      </w:r>
      <w:r>
        <w:rPr>
          <w:rFonts w:ascii="Arial" w:hAnsi="Arial" w:cs="Arial"/>
          <w:b/>
          <w:sz w:val="20"/>
          <w:szCs w:val="20"/>
        </w:rPr>
        <w:t>.</w:t>
      </w:r>
    </w:p>
    <w:p w:rsidR="00CC0E33" w:rsidRPr="004C7A02" w:rsidRDefault="00D75888" w:rsidP="00CC0E33">
      <w:pPr>
        <w:spacing w:after="0"/>
        <w:rPr>
          <w:rFonts w:ascii="Arial" w:hAnsi="Arial" w:cs="Arial"/>
          <w:b/>
          <w:szCs w:val="20"/>
        </w:rPr>
      </w:pPr>
      <w:r>
        <w:rPr>
          <w:rFonts w:ascii="Arial" w:hAnsi="Arial" w:cs="Arial"/>
          <w:b/>
          <w:sz w:val="20"/>
          <w:szCs w:val="20"/>
        </w:rPr>
        <w:t>Максимальная нагрузка на поддон 120 кг.</w:t>
      </w:r>
      <w:r w:rsidR="0033744D">
        <w:rPr>
          <w:rFonts w:ascii="Arial" w:hAnsi="Arial" w:cs="Arial"/>
          <w:b/>
          <w:sz w:val="20"/>
          <w:szCs w:val="20"/>
        </w:rPr>
        <w:t xml:space="preserve"> Максимальная нагрузка на сиденье  40 кг.</w:t>
      </w:r>
    </w:p>
    <w:p w:rsidR="004C7A02" w:rsidRPr="00CC0E33" w:rsidRDefault="004C7A02" w:rsidP="00CC0E33">
      <w:pPr>
        <w:spacing w:after="0"/>
        <w:rPr>
          <w:rFonts w:ascii="Arial" w:hAnsi="Arial" w:cs="Arial"/>
          <w:sz w:val="18"/>
          <w:szCs w:val="18"/>
        </w:rPr>
      </w:pPr>
      <w:r w:rsidRPr="004C7A02">
        <w:rPr>
          <w:rFonts w:ascii="Arial" w:hAnsi="Arial" w:cs="Arial"/>
          <w:b/>
          <w:sz w:val="20"/>
          <w:szCs w:val="18"/>
        </w:rPr>
        <w:t>Завод изготовитель оставляет за собой право вносить изменения в комплектацию душевой кабины</w:t>
      </w:r>
      <w:r w:rsidRPr="004C7A02">
        <w:rPr>
          <w:rFonts w:ascii="Arial" w:hAnsi="Arial" w:cs="Arial"/>
          <w:sz w:val="18"/>
          <w:szCs w:val="18"/>
        </w:rPr>
        <w:t xml:space="preserve">.                             </w:t>
      </w:r>
    </w:p>
    <w:p w:rsidR="002114F4" w:rsidRPr="00CC0E33" w:rsidRDefault="00CC0E33" w:rsidP="00CC0E33">
      <w:pPr>
        <w:spacing w:after="0"/>
        <w:rPr>
          <w:rFonts w:ascii="Arial" w:hAnsi="Arial" w:cs="Arial"/>
          <w:b/>
          <w:sz w:val="20"/>
          <w:szCs w:val="20"/>
        </w:rPr>
      </w:pPr>
      <w:r w:rsidRPr="00CC0E33">
        <w:rPr>
          <w:rFonts w:ascii="Arial" w:hAnsi="Arial" w:cs="Arial"/>
          <w:b/>
          <w:sz w:val="20"/>
          <w:szCs w:val="20"/>
        </w:rPr>
        <w:t>Обязательные рекомендации по проведению пред</w:t>
      </w:r>
      <w:r w:rsidR="00162C23">
        <w:rPr>
          <w:rFonts w:ascii="Arial" w:hAnsi="Arial" w:cs="Arial"/>
          <w:b/>
          <w:sz w:val="20"/>
          <w:szCs w:val="20"/>
        </w:rPr>
        <w:t xml:space="preserve"> установочн</w:t>
      </w:r>
      <w:r w:rsidRPr="00CC0E33">
        <w:rPr>
          <w:rFonts w:ascii="Arial" w:hAnsi="Arial" w:cs="Arial"/>
          <w:b/>
          <w:sz w:val="20"/>
          <w:szCs w:val="20"/>
        </w:rPr>
        <w:t>ых работ для установки.</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 Установка Оборудования производится в помещении, специально подготовленном для этого, в строгом соответствии со схемой проведения пред</w:t>
      </w:r>
      <w:r w:rsidR="00162C23">
        <w:rPr>
          <w:rFonts w:ascii="Arial" w:hAnsi="Arial" w:cs="Arial"/>
          <w:sz w:val="18"/>
          <w:szCs w:val="18"/>
        </w:rPr>
        <w:t xml:space="preserve"> </w:t>
      </w:r>
      <w:r w:rsidRPr="00CC0E33">
        <w:rPr>
          <w:rFonts w:ascii="Arial" w:hAnsi="Arial" w:cs="Arial"/>
          <w:sz w:val="18"/>
          <w:szCs w:val="18"/>
        </w:rPr>
        <w:t>установочных работ.</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CC0E33">
        <w:rPr>
          <w:rFonts w:ascii="Arial" w:hAnsi="Arial" w:cs="Arial"/>
          <w:sz w:val="18"/>
          <w:szCs w:val="18"/>
        </w:rPr>
        <w:t>т.ч</w:t>
      </w:r>
      <w:proofErr w:type="spellEnd"/>
      <w:r w:rsidRPr="00CC0E33">
        <w:rPr>
          <w:rFonts w:ascii="Arial" w:hAnsi="Arial" w:cs="Arial"/>
          <w:sz w:val="18"/>
          <w:szCs w:val="18"/>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Давление воды в системе должно находиться в пределах 2-4,5 бар. В случае превышения давления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допустимой нормы, необходима установка понижающих редукторов. Если разница в давлении</w:t>
      </w:r>
    </w:p>
    <w:p w:rsidR="00CC0E33" w:rsidRPr="00CC0E33" w:rsidRDefault="00CC0E33" w:rsidP="00CC0E33">
      <w:pPr>
        <w:spacing w:after="0"/>
        <w:rPr>
          <w:rFonts w:ascii="Arial" w:hAnsi="Arial" w:cs="Arial"/>
          <w:sz w:val="18"/>
          <w:szCs w:val="18"/>
        </w:rPr>
      </w:pPr>
      <w:proofErr w:type="gramStart"/>
      <w:r w:rsidRPr="00CC0E33">
        <w:rPr>
          <w:rFonts w:ascii="Arial" w:hAnsi="Arial" w:cs="Arial"/>
          <w:sz w:val="18"/>
          <w:szCs w:val="18"/>
        </w:rPr>
        <w:t>горячей</w:t>
      </w:r>
      <w:proofErr w:type="gramEnd"/>
      <w:r w:rsidRPr="00CC0E33">
        <w:rPr>
          <w:rFonts w:ascii="Arial" w:hAnsi="Arial" w:cs="Arial"/>
          <w:sz w:val="18"/>
          <w:szCs w:val="18"/>
        </w:rPr>
        <w:t xml:space="preserve"> и холодной воды превышает 0,5 бар., 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4. Выводы  горячей  и  холодной  воды должны   иметь  внутреннюю  резьбу 1/2дюйма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диаметр отверстия для подключения канализации - 50мм.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6. Подключение  должно   производиться   медным   трехжильным   кабелем   в  двойной   изоляции   с сечением провода 2,5 мм кв. (не ниже типа НО5УУ-Р 3x2,5).</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7. Вывод    электрического кабеля    должен    располагаться    в    </w:t>
      </w:r>
      <w:proofErr w:type="gramStart"/>
      <w:r w:rsidRPr="00CC0E33">
        <w:rPr>
          <w:rFonts w:ascii="Arial" w:hAnsi="Arial" w:cs="Arial"/>
          <w:sz w:val="18"/>
          <w:szCs w:val="18"/>
        </w:rPr>
        <w:t xml:space="preserve">месте,   </w:t>
      </w:r>
      <w:proofErr w:type="gramEnd"/>
      <w:r w:rsidRPr="00CC0E33">
        <w:rPr>
          <w:rFonts w:ascii="Arial" w:hAnsi="Arial" w:cs="Arial"/>
          <w:sz w:val="18"/>
          <w:szCs w:val="18"/>
        </w:rPr>
        <w:t xml:space="preserve"> указанном    на    схеме    проведения</w:t>
      </w:r>
      <w:r w:rsidR="00162C23">
        <w:rPr>
          <w:rFonts w:ascii="Arial" w:hAnsi="Arial" w:cs="Arial"/>
          <w:sz w:val="18"/>
          <w:szCs w:val="18"/>
        </w:rPr>
        <w:t xml:space="preserve"> п</w:t>
      </w:r>
      <w:r w:rsidRPr="00CC0E33">
        <w:rPr>
          <w:rFonts w:ascii="Arial" w:hAnsi="Arial" w:cs="Arial"/>
          <w:sz w:val="18"/>
          <w:szCs w:val="18"/>
        </w:rPr>
        <w:t>ред установочных работ и быть длиной не менее 1,5 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В случае, если УЗО установлено на сетевую группу, допускается подключение Оборудования к двухполюсному автомату с размыканием контактов минимум на 3 </w:t>
      </w:r>
      <w:proofErr w:type="gramStart"/>
      <w:r w:rsidRPr="00CC0E33">
        <w:rPr>
          <w:rFonts w:ascii="Arial" w:hAnsi="Arial" w:cs="Arial"/>
          <w:sz w:val="18"/>
          <w:szCs w:val="18"/>
        </w:rPr>
        <w:t>мм.,</w:t>
      </w:r>
      <w:proofErr w:type="gramEnd"/>
      <w:r w:rsidRPr="00CC0E33">
        <w:rPr>
          <w:rFonts w:ascii="Arial" w:hAnsi="Arial" w:cs="Arial"/>
          <w:sz w:val="18"/>
          <w:szCs w:val="18"/>
        </w:rPr>
        <w:t xml:space="preserve"> рабочим напряжением 220-240V , разрешенным током 16А и током утечки 0,ОЗА.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9. В соответствии с нормами безопасности, выключатели, розетки и другая -электроарматура не могут располагаться в досягаемости человека, использующего Оборудование в зоне шириной 60 </w:t>
      </w:r>
      <w:proofErr w:type="gramStart"/>
      <w:r w:rsidRPr="00CC0E33">
        <w:rPr>
          <w:rFonts w:ascii="Arial" w:hAnsi="Arial" w:cs="Arial"/>
          <w:sz w:val="18"/>
          <w:szCs w:val="18"/>
        </w:rPr>
        <w:t>см  высотой</w:t>
      </w:r>
      <w:proofErr w:type="gramEnd"/>
      <w:r w:rsidRPr="00CC0E33">
        <w:rPr>
          <w:rFonts w:ascii="Arial" w:hAnsi="Arial" w:cs="Arial"/>
          <w:sz w:val="18"/>
          <w:szCs w:val="18"/>
        </w:rPr>
        <w:t xml:space="preserve"> 225 см вокруг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11. Высота   потолка   в   помещении,   подготовленном   для   установки   душевых   кабин,   должна.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обеспечивать зазор между крышей душевой кабины и потолком не менее 15 см.</w:t>
      </w:r>
    </w:p>
    <w:p w:rsidR="008B1329" w:rsidRPr="00CC0E33" w:rsidRDefault="00CC0E33" w:rsidP="00CC0E33">
      <w:pPr>
        <w:spacing w:after="0"/>
        <w:rPr>
          <w:rFonts w:ascii="Arial" w:hAnsi="Arial" w:cs="Arial"/>
          <w:sz w:val="18"/>
          <w:szCs w:val="18"/>
        </w:rPr>
      </w:pPr>
      <w:r w:rsidRPr="00CC0E33">
        <w:rPr>
          <w:rFonts w:ascii="Arial" w:hAnsi="Arial" w:cs="Arial"/>
          <w:sz w:val="18"/>
          <w:szCs w:val="18"/>
        </w:rPr>
        <w:t xml:space="preserve">12. Максимально допустимая температура воды при использовании акриловых ванн и душевых кабин не должна превышать 60 </w:t>
      </w:r>
      <w:proofErr w:type="spellStart"/>
      <w:r w:rsidRPr="00CC0E33">
        <w:rPr>
          <w:rFonts w:ascii="Arial" w:hAnsi="Arial" w:cs="Arial"/>
          <w:sz w:val="18"/>
          <w:szCs w:val="18"/>
        </w:rPr>
        <w:t>гр..С</w:t>
      </w:r>
      <w:proofErr w:type="spellEnd"/>
      <w:r w:rsidRPr="00CC0E33">
        <w:rPr>
          <w:rFonts w:ascii="Arial" w:hAnsi="Arial" w:cs="Arial"/>
          <w:sz w:val="18"/>
          <w:szCs w:val="18"/>
        </w:rPr>
        <w:t xml:space="preserve">.     </w:t>
      </w:r>
    </w:p>
    <w:p w:rsidR="00162C23" w:rsidRDefault="00CC0E33" w:rsidP="00CC0E33">
      <w:pPr>
        <w:spacing w:after="0"/>
        <w:rPr>
          <w:rFonts w:ascii="Arial" w:hAnsi="Arial" w:cs="Arial"/>
          <w:sz w:val="18"/>
          <w:szCs w:val="18"/>
        </w:rPr>
      </w:pPr>
      <w:r>
        <w:rPr>
          <w:rFonts w:ascii="Arial" w:hAnsi="Arial" w:cs="Arial"/>
          <w:sz w:val="18"/>
          <w:szCs w:val="18"/>
        </w:rPr>
        <w:lastRenderedPageBreak/>
        <w:t xml:space="preserve">                                             </w:t>
      </w:r>
    </w:p>
    <w:p w:rsidR="002114F4" w:rsidRDefault="00162C23" w:rsidP="00CC0E33">
      <w:pPr>
        <w:spacing w:after="0"/>
        <w:rPr>
          <w:rFonts w:ascii="Arial" w:hAnsi="Arial" w:cs="Arial"/>
          <w:sz w:val="18"/>
          <w:szCs w:val="18"/>
        </w:rPr>
      </w:pPr>
      <w:r>
        <w:rPr>
          <w:rFonts w:ascii="Arial" w:hAnsi="Arial" w:cs="Arial"/>
          <w:sz w:val="18"/>
          <w:szCs w:val="18"/>
        </w:rPr>
        <w:t xml:space="preserve">                                                </w:t>
      </w:r>
    </w:p>
    <w:p w:rsidR="00CC0E33" w:rsidRPr="00D75888" w:rsidRDefault="002114F4" w:rsidP="00CC0E33">
      <w:pPr>
        <w:spacing w:after="0"/>
        <w:rPr>
          <w:rFonts w:ascii="Arial" w:hAnsi="Arial" w:cs="Arial"/>
          <w:b/>
          <w:sz w:val="20"/>
          <w:szCs w:val="20"/>
        </w:rPr>
      </w:pPr>
      <w:r>
        <w:rPr>
          <w:rFonts w:ascii="Arial" w:hAnsi="Arial" w:cs="Arial"/>
          <w:sz w:val="18"/>
          <w:szCs w:val="18"/>
        </w:rPr>
        <w:t xml:space="preserve">                                                       </w:t>
      </w:r>
      <w:r w:rsidR="00CC0E33" w:rsidRPr="00162C23">
        <w:rPr>
          <w:rFonts w:ascii="Arial" w:hAnsi="Arial" w:cs="Arial"/>
          <w:b/>
          <w:sz w:val="20"/>
          <w:szCs w:val="20"/>
        </w:rPr>
        <w:t>Правила безопасности.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Будьте осторожны, так как на полу душевой кабины часто остается мыльная пена,  не поскользнитесь и не упадите.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стучите по поверхности душевой кабины и не трите ее грубыми материалами, в противном случае поверхность будет повреждена.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кладите горящую сигарету на душевую кабину и не сбрасывайте пепел на пол, в противном случае возможно возникновение пожара.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использования всегда отключайте электричество и подачу воды, как холодной, так и горячей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Уход за душевой кабиной осуществляется при отключенной подаче электроэнергии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CC0E33"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Каждые полгода  следует приглашать </w:t>
      </w:r>
      <w:r w:rsidR="0033744D">
        <w:rPr>
          <w:rFonts w:ascii="Arial" w:hAnsi="Arial" w:cs="Arial"/>
          <w:sz w:val="18"/>
          <w:szCs w:val="18"/>
        </w:rPr>
        <w:t>квалифицированного</w:t>
      </w:r>
      <w:r w:rsidRPr="00FA72C7">
        <w:rPr>
          <w:rFonts w:ascii="Arial" w:hAnsi="Arial" w:cs="Arial"/>
          <w:sz w:val="18"/>
          <w:szCs w:val="18"/>
        </w:rPr>
        <w:t xml:space="preserve"> специалиста для проверки вашей душевой кабины и проведения профилактических работ.</w:t>
      </w:r>
    </w:p>
    <w:p w:rsidR="0033744D" w:rsidRPr="00FA72C7" w:rsidRDefault="0033744D" w:rsidP="00CC0E33">
      <w:pPr>
        <w:spacing w:after="0"/>
        <w:rPr>
          <w:rFonts w:ascii="Arial" w:hAnsi="Arial" w:cs="Arial"/>
          <w:sz w:val="18"/>
          <w:szCs w:val="18"/>
        </w:rPr>
      </w:pPr>
    </w:p>
    <w:p w:rsidR="0033744D" w:rsidRDefault="00CC0E33" w:rsidP="00FA72C7">
      <w:pPr>
        <w:tabs>
          <w:tab w:val="center" w:pos="4677"/>
        </w:tabs>
        <w:spacing w:after="0"/>
        <w:rPr>
          <w:rFonts w:ascii="Arial" w:hAnsi="Arial" w:cs="Arial"/>
          <w:sz w:val="20"/>
          <w:szCs w:val="18"/>
        </w:rPr>
      </w:pPr>
      <w:r w:rsidRPr="00FA72C7">
        <w:rPr>
          <w:rFonts w:ascii="Arial" w:hAnsi="Arial" w:cs="Arial"/>
          <w:sz w:val="18"/>
          <w:szCs w:val="18"/>
        </w:rPr>
        <w:t xml:space="preserve">       </w:t>
      </w:r>
      <w:r w:rsidRPr="0033744D">
        <w:rPr>
          <w:rFonts w:ascii="Arial" w:hAnsi="Arial" w:cs="Arial"/>
          <w:szCs w:val="18"/>
        </w:rPr>
        <w:t>Уход за изделием.</w:t>
      </w:r>
    </w:p>
    <w:p w:rsidR="00CC0E33" w:rsidRPr="00FA72C7" w:rsidRDefault="00FA72C7" w:rsidP="00FA72C7">
      <w:pPr>
        <w:tabs>
          <w:tab w:val="center" w:pos="4677"/>
        </w:tabs>
        <w:spacing w:after="0"/>
        <w:rPr>
          <w:rFonts w:ascii="Arial" w:hAnsi="Arial" w:cs="Arial"/>
          <w:sz w:val="18"/>
          <w:szCs w:val="18"/>
        </w:rPr>
      </w:pPr>
      <w:r w:rsidRPr="00FA72C7">
        <w:rPr>
          <w:rFonts w:ascii="Arial" w:hAnsi="Arial" w:cs="Arial"/>
          <w:sz w:val="18"/>
          <w:szCs w:val="18"/>
        </w:rPr>
        <w:tab/>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Нижний поддон необходимо содержать в чистоте во избежание засорения сливного отверстия посторонними предметами.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w:t>
      </w:r>
    </w:p>
    <w:p w:rsidR="00CC0E33" w:rsidRDefault="00CC0E33" w:rsidP="00CC0E33">
      <w:pPr>
        <w:spacing w:after="0"/>
        <w:rPr>
          <w:rFonts w:ascii="Arial" w:hAnsi="Arial" w:cs="Arial"/>
          <w:sz w:val="18"/>
          <w:szCs w:val="18"/>
        </w:rPr>
      </w:pPr>
    </w:p>
    <w:p w:rsidR="00CC0E33" w:rsidRDefault="002114F4" w:rsidP="00CC0E33">
      <w:pPr>
        <w:spacing w:after="0"/>
        <w:rPr>
          <w:rFonts w:ascii="Arial" w:hAnsi="Arial" w:cs="Arial"/>
          <w:sz w:val="18"/>
          <w:szCs w:val="18"/>
        </w:rPr>
      </w:pPr>
      <w:r>
        <w:rPr>
          <w:rFonts w:ascii="Arial" w:hAnsi="Arial" w:cs="Arial"/>
          <w:noProof/>
          <w:sz w:val="18"/>
          <w:szCs w:val="18"/>
          <w:lang w:eastAsia="ru-RU"/>
        </w:rPr>
        <w:lastRenderedPageBreak/>
        <w:drawing>
          <wp:inline distT="0" distB="0" distL="0" distR="0">
            <wp:extent cx="5937885" cy="6852285"/>
            <wp:effectExtent l="0" t="0" r="5715"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6852285"/>
                    </a:xfrm>
                    <a:prstGeom prst="rect">
                      <a:avLst/>
                    </a:prstGeom>
                    <a:noFill/>
                    <a:ln>
                      <a:noFill/>
                    </a:ln>
                  </pic:spPr>
                </pic:pic>
              </a:graphicData>
            </a:graphic>
          </wp:inline>
        </w:drawing>
      </w:r>
    </w:p>
    <w:p w:rsidR="00CC0E33" w:rsidRDefault="00CC0E33" w:rsidP="00CC0E33">
      <w:pPr>
        <w:spacing w:after="0"/>
        <w:rPr>
          <w:rFonts w:ascii="Arial" w:hAnsi="Arial" w:cs="Arial"/>
          <w:sz w:val="18"/>
          <w:szCs w:val="18"/>
        </w:rPr>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710C4C" w:rsidRDefault="00710C4C" w:rsidP="00CC0E33">
      <w:pPr>
        <w:spacing w:after="0"/>
      </w:pPr>
    </w:p>
    <w:p w:rsidR="00CC0E33" w:rsidRDefault="00710C4C" w:rsidP="00CC0E33">
      <w:pPr>
        <w:spacing w:after="0"/>
      </w:pPr>
      <w:r>
        <w:rPr>
          <w:noProof/>
          <w:lang w:eastAsia="ru-RU"/>
        </w:rPr>
        <w:lastRenderedPageBreak/>
        <w:drawing>
          <wp:inline distT="0" distB="0" distL="0" distR="0">
            <wp:extent cx="5902325" cy="80873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2325" cy="8087360"/>
                    </a:xfrm>
                    <a:prstGeom prst="rect">
                      <a:avLst/>
                    </a:prstGeom>
                    <a:noFill/>
                    <a:ln>
                      <a:noFill/>
                    </a:ln>
                  </pic:spPr>
                </pic:pic>
              </a:graphicData>
            </a:graphic>
          </wp:inline>
        </w:drawing>
      </w:r>
    </w:p>
    <w:p w:rsidR="00162C23" w:rsidRDefault="00162C23" w:rsidP="00CC0E33">
      <w:pPr>
        <w:spacing w:after="0"/>
      </w:pPr>
      <w:r>
        <w:t xml:space="preserve">                                           Расстояния указаны в миллиметрах.</w:t>
      </w: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6D43E2" w:rsidRDefault="0062795F" w:rsidP="00CC0E33">
      <w:pPr>
        <w:spacing w:after="0"/>
        <w:rPr>
          <w:b/>
        </w:rPr>
      </w:pPr>
      <w:r>
        <w:lastRenderedPageBreak/>
        <w:t xml:space="preserve">                                </w:t>
      </w:r>
      <w:r w:rsidR="00E75ED8">
        <w:t xml:space="preserve"> </w:t>
      </w:r>
      <w:r w:rsidR="00E75ED8" w:rsidRPr="00E75ED8">
        <w:rPr>
          <w:b/>
        </w:rPr>
        <w:t>Инструкция по монтажу душевых кабин «НИАГАРА»</w:t>
      </w:r>
    </w:p>
    <w:p w:rsidR="00CC0E33" w:rsidRPr="00E75ED8" w:rsidRDefault="00CC0E33" w:rsidP="00CC0E33">
      <w:pPr>
        <w:spacing w:after="0"/>
        <w:rPr>
          <w:b/>
        </w:rPr>
      </w:pPr>
    </w:p>
    <w:p w:rsidR="00E75ED8" w:rsidRDefault="0062795F" w:rsidP="00CC0E33">
      <w:pPr>
        <w:spacing w:line="240" w:lineRule="auto"/>
        <w:jc w:val="center"/>
        <w:rPr>
          <w:sz w:val="16"/>
          <w:szCs w:val="16"/>
        </w:rPr>
      </w:pPr>
      <w:r w:rsidRPr="00E75ED8">
        <w:rPr>
          <w:sz w:val="16"/>
          <w:szCs w:val="16"/>
          <w:lang w:val="en-US"/>
        </w:rPr>
        <w:t>NG</w:t>
      </w:r>
      <w:r w:rsidRPr="00E75ED8">
        <w:rPr>
          <w:sz w:val="16"/>
          <w:szCs w:val="16"/>
        </w:rPr>
        <w:t xml:space="preserve">-105 </w:t>
      </w:r>
      <w:r w:rsidR="00B37DEA" w:rsidRPr="00E75ED8">
        <w:rPr>
          <w:sz w:val="16"/>
          <w:szCs w:val="16"/>
        </w:rPr>
        <w:t>,</w:t>
      </w:r>
      <w:r w:rsidRPr="00E75ED8">
        <w:rPr>
          <w:sz w:val="16"/>
          <w:szCs w:val="16"/>
          <w:lang w:val="en-US"/>
        </w:rPr>
        <w:t>NG</w:t>
      </w:r>
      <w:r w:rsidRPr="00E75ED8">
        <w:rPr>
          <w:sz w:val="16"/>
          <w:szCs w:val="16"/>
        </w:rPr>
        <w:t>-107</w:t>
      </w:r>
      <w:r w:rsidR="00B37DEA" w:rsidRPr="00E75ED8">
        <w:rPr>
          <w:sz w:val="16"/>
          <w:szCs w:val="16"/>
        </w:rPr>
        <w:t>,</w:t>
      </w:r>
      <w:r w:rsidRPr="00E75ED8">
        <w:rPr>
          <w:sz w:val="16"/>
          <w:szCs w:val="16"/>
          <w:lang w:val="en-US"/>
        </w:rPr>
        <w:t>NG</w:t>
      </w:r>
      <w:r w:rsidRPr="00E75ED8">
        <w:rPr>
          <w:sz w:val="16"/>
          <w:szCs w:val="16"/>
        </w:rPr>
        <w:t>-1801</w:t>
      </w:r>
      <w:r w:rsidR="00B37DEA" w:rsidRPr="00E75ED8">
        <w:rPr>
          <w:sz w:val="16"/>
          <w:szCs w:val="16"/>
        </w:rPr>
        <w:t>,</w:t>
      </w:r>
      <w:r w:rsidRPr="00E75ED8">
        <w:rPr>
          <w:sz w:val="16"/>
          <w:szCs w:val="16"/>
          <w:lang w:val="en-US"/>
        </w:rPr>
        <w:t>NG</w:t>
      </w:r>
      <w:r w:rsidRPr="00E75ED8">
        <w:rPr>
          <w:sz w:val="16"/>
          <w:szCs w:val="16"/>
        </w:rPr>
        <w:t>-1802</w:t>
      </w:r>
      <w:r w:rsidR="00B37DEA" w:rsidRPr="00E75ED8">
        <w:rPr>
          <w:sz w:val="16"/>
          <w:szCs w:val="16"/>
        </w:rPr>
        <w:t>,</w:t>
      </w:r>
      <w:r w:rsidRPr="00E75ED8">
        <w:rPr>
          <w:sz w:val="16"/>
          <w:szCs w:val="16"/>
          <w:lang w:val="en-US"/>
        </w:rPr>
        <w:t>NG</w:t>
      </w:r>
      <w:r w:rsidRPr="00E75ED8">
        <w:rPr>
          <w:sz w:val="16"/>
          <w:szCs w:val="16"/>
        </w:rPr>
        <w:t>-1803</w:t>
      </w:r>
      <w:r w:rsidR="00B37DEA" w:rsidRPr="00E75ED8">
        <w:rPr>
          <w:sz w:val="16"/>
          <w:szCs w:val="16"/>
        </w:rPr>
        <w:t>,</w:t>
      </w:r>
      <w:r w:rsidR="00B37DEA" w:rsidRPr="00E75ED8">
        <w:rPr>
          <w:sz w:val="16"/>
          <w:szCs w:val="16"/>
          <w:lang w:val="en-US"/>
        </w:rPr>
        <w:t>NG</w:t>
      </w:r>
      <w:r w:rsidR="00B37DEA" w:rsidRPr="00E75ED8">
        <w:rPr>
          <w:sz w:val="16"/>
          <w:szCs w:val="16"/>
        </w:rPr>
        <w:t xml:space="preserve">-1804 , </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 xml:space="preserve">-1809 , </w:t>
      </w:r>
      <w:r w:rsidR="00B37DEA" w:rsidRPr="00E75ED8">
        <w:rPr>
          <w:sz w:val="16"/>
          <w:szCs w:val="16"/>
          <w:lang w:val="en-US"/>
        </w:rPr>
        <w:t>NG</w:t>
      </w:r>
      <w:r w:rsidR="00B37DEA" w:rsidRPr="00E75ED8">
        <w:rPr>
          <w:sz w:val="16"/>
          <w:szCs w:val="16"/>
        </w:rPr>
        <w:t>-1810 ,</w:t>
      </w:r>
      <w:r w:rsidR="00B37DEA" w:rsidRPr="00E75ED8">
        <w:rPr>
          <w:sz w:val="16"/>
          <w:szCs w:val="16"/>
          <w:lang w:val="en-US"/>
        </w:rPr>
        <w:t>NG</w:t>
      </w:r>
      <w:r w:rsidR="00B37DEA" w:rsidRPr="00E75ED8">
        <w:rPr>
          <w:sz w:val="16"/>
          <w:szCs w:val="16"/>
        </w:rPr>
        <w:t>-1816</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-1817</w:t>
      </w:r>
      <w:r w:rsidR="00B37DEA" w:rsidRPr="00E75ED8">
        <w:rPr>
          <w:sz w:val="16"/>
          <w:szCs w:val="16"/>
        </w:rPr>
        <w:t>,</w:t>
      </w:r>
      <w:r w:rsidRPr="00E75ED8">
        <w:rPr>
          <w:sz w:val="16"/>
          <w:szCs w:val="16"/>
          <w:lang w:val="en-US"/>
        </w:rPr>
        <w:t>NG</w:t>
      </w:r>
      <w:r w:rsidRPr="00E75ED8">
        <w:rPr>
          <w:sz w:val="16"/>
          <w:szCs w:val="16"/>
        </w:rPr>
        <w:t>-1818</w:t>
      </w:r>
      <w:r w:rsidR="00B37DEA" w:rsidRPr="00E75ED8">
        <w:rPr>
          <w:sz w:val="16"/>
          <w:szCs w:val="16"/>
        </w:rPr>
        <w:t>,</w:t>
      </w:r>
      <w:r w:rsidRPr="00E75ED8">
        <w:rPr>
          <w:sz w:val="16"/>
          <w:szCs w:val="16"/>
          <w:lang w:val="en-US"/>
        </w:rPr>
        <w:t>NG</w:t>
      </w:r>
      <w:r w:rsidRPr="00E75ED8">
        <w:rPr>
          <w:sz w:val="16"/>
          <w:szCs w:val="16"/>
        </w:rPr>
        <w:t>-1819</w:t>
      </w:r>
      <w:r w:rsidR="00B37DEA" w:rsidRPr="00E75ED8">
        <w:rPr>
          <w:sz w:val="16"/>
          <w:szCs w:val="16"/>
        </w:rPr>
        <w:t>,</w:t>
      </w:r>
      <w:r w:rsidRPr="00E75ED8">
        <w:rPr>
          <w:sz w:val="16"/>
          <w:szCs w:val="16"/>
          <w:lang w:val="en-US"/>
        </w:rPr>
        <w:t>NG</w:t>
      </w:r>
      <w:r w:rsidRPr="00E75ED8">
        <w:rPr>
          <w:sz w:val="16"/>
          <w:szCs w:val="16"/>
        </w:rPr>
        <w:t>-7016</w:t>
      </w:r>
      <w:r w:rsidR="00B37DEA" w:rsidRPr="00E75ED8">
        <w:rPr>
          <w:sz w:val="16"/>
          <w:szCs w:val="16"/>
        </w:rPr>
        <w:t>,</w:t>
      </w:r>
      <w:r w:rsidRPr="00E75ED8">
        <w:rPr>
          <w:sz w:val="16"/>
          <w:szCs w:val="16"/>
          <w:lang w:val="en-US"/>
        </w:rPr>
        <w:t>NG</w:t>
      </w:r>
      <w:r w:rsidRPr="00E75ED8">
        <w:rPr>
          <w:sz w:val="16"/>
          <w:szCs w:val="16"/>
        </w:rPr>
        <w:t>-7017</w:t>
      </w:r>
      <w:r w:rsidR="00B37DEA" w:rsidRPr="00E75ED8">
        <w:rPr>
          <w:sz w:val="16"/>
          <w:szCs w:val="16"/>
        </w:rPr>
        <w:t>,</w:t>
      </w:r>
      <w:r w:rsidRPr="00E75ED8">
        <w:rPr>
          <w:sz w:val="16"/>
          <w:szCs w:val="16"/>
          <w:lang w:val="en-US"/>
        </w:rPr>
        <w:t>NG</w:t>
      </w:r>
      <w:r w:rsidRPr="00E75ED8">
        <w:rPr>
          <w:sz w:val="16"/>
          <w:szCs w:val="16"/>
        </w:rPr>
        <w:t>-7006</w:t>
      </w:r>
      <w:r w:rsidR="00B37DEA" w:rsidRPr="00E75ED8">
        <w:rPr>
          <w:sz w:val="16"/>
          <w:szCs w:val="16"/>
        </w:rPr>
        <w:t>,</w:t>
      </w:r>
      <w:r w:rsidRPr="00E75ED8">
        <w:rPr>
          <w:sz w:val="16"/>
          <w:szCs w:val="16"/>
        </w:rPr>
        <w:t>NG-</w:t>
      </w:r>
      <w:r w:rsidR="00B37DEA" w:rsidRPr="00E75ED8">
        <w:rPr>
          <w:sz w:val="16"/>
          <w:szCs w:val="16"/>
        </w:rPr>
        <w:t>7003,NG-7010,</w:t>
      </w:r>
      <w:r w:rsidRPr="00E75ED8">
        <w:rPr>
          <w:sz w:val="16"/>
          <w:szCs w:val="16"/>
        </w:rPr>
        <w:t>NG-7004</w:t>
      </w:r>
      <w:r w:rsidR="00B37DEA" w:rsidRPr="00E75ED8">
        <w:rPr>
          <w:sz w:val="16"/>
          <w:szCs w:val="16"/>
        </w:rPr>
        <w:t>,</w:t>
      </w:r>
      <w:r w:rsidRPr="00E75ED8">
        <w:rPr>
          <w:sz w:val="16"/>
          <w:szCs w:val="16"/>
        </w:rPr>
        <w:t>NG-7009</w:t>
      </w:r>
      <w:r w:rsidR="00B37DEA" w:rsidRPr="00E75ED8">
        <w:rPr>
          <w:sz w:val="16"/>
          <w:szCs w:val="16"/>
        </w:rPr>
        <w:t>,</w:t>
      </w:r>
      <w:r w:rsidRPr="00E75ED8">
        <w:rPr>
          <w:sz w:val="16"/>
          <w:szCs w:val="16"/>
        </w:rPr>
        <w:t>NG-7018</w:t>
      </w:r>
      <w:r w:rsidR="00B37DEA" w:rsidRPr="00E75ED8">
        <w:rPr>
          <w:sz w:val="16"/>
          <w:szCs w:val="16"/>
        </w:rPr>
        <w:t>,</w:t>
      </w:r>
      <w:r w:rsidRPr="00E75ED8">
        <w:rPr>
          <w:sz w:val="16"/>
          <w:szCs w:val="16"/>
        </w:rPr>
        <w:t>NG-7019</w:t>
      </w:r>
      <w:r w:rsidR="00B37DEA" w:rsidRPr="00E75ED8">
        <w:rPr>
          <w:sz w:val="16"/>
          <w:szCs w:val="16"/>
        </w:rPr>
        <w:t>,NG-7001 ,</w:t>
      </w:r>
      <w:r w:rsidRPr="00E75ED8">
        <w:rPr>
          <w:sz w:val="16"/>
          <w:szCs w:val="16"/>
        </w:rPr>
        <w:t>NG-7002</w:t>
      </w:r>
      <w:r w:rsidR="00B37DEA" w:rsidRPr="00E75ED8">
        <w:rPr>
          <w:sz w:val="16"/>
          <w:szCs w:val="16"/>
        </w:rPr>
        <w:t>,</w:t>
      </w:r>
      <w:r w:rsidR="00B37DEA" w:rsidRPr="00E75ED8">
        <w:rPr>
          <w:sz w:val="16"/>
          <w:szCs w:val="16"/>
          <w:lang w:val="en-US"/>
        </w:rPr>
        <w:t>NG</w:t>
      </w:r>
      <w:r w:rsidR="00B37DEA" w:rsidRPr="00E75ED8">
        <w:rPr>
          <w:sz w:val="16"/>
          <w:szCs w:val="16"/>
        </w:rPr>
        <w:t>-208,</w:t>
      </w:r>
      <w:r w:rsidR="00B37DEA" w:rsidRPr="00E75ED8">
        <w:rPr>
          <w:sz w:val="16"/>
          <w:szCs w:val="16"/>
          <w:lang w:val="en-US"/>
        </w:rPr>
        <w:t>NG</w:t>
      </w:r>
      <w:r w:rsidR="00B37DEA" w:rsidRPr="00E75ED8">
        <w:rPr>
          <w:sz w:val="16"/>
          <w:szCs w:val="16"/>
        </w:rPr>
        <w:t>-209,</w:t>
      </w:r>
      <w:r w:rsidR="00B37DEA" w:rsidRPr="00E75ED8">
        <w:rPr>
          <w:sz w:val="16"/>
          <w:szCs w:val="16"/>
          <w:lang w:val="en-US"/>
        </w:rPr>
        <w:t>NG</w:t>
      </w:r>
      <w:r w:rsidR="00B37DEA" w:rsidRPr="00E75ED8">
        <w:rPr>
          <w:sz w:val="16"/>
          <w:szCs w:val="16"/>
        </w:rPr>
        <w:t>-210</w:t>
      </w:r>
      <w:r w:rsidRPr="00E75ED8">
        <w:rPr>
          <w:sz w:val="16"/>
          <w:szCs w:val="16"/>
          <w:lang w:val="en-US"/>
        </w:rPr>
        <w:t>L</w:t>
      </w:r>
      <w:r w:rsidRPr="00E75ED8">
        <w:rPr>
          <w:sz w:val="16"/>
          <w:szCs w:val="16"/>
        </w:rPr>
        <w:t xml:space="preserve"> </w:t>
      </w:r>
      <w:r w:rsidR="00B37DEA" w:rsidRPr="00E75ED8">
        <w:rPr>
          <w:sz w:val="16"/>
          <w:szCs w:val="16"/>
        </w:rPr>
        <w:t>,</w:t>
      </w:r>
      <w:r w:rsidR="00B37DEA" w:rsidRPr="00E75ED8">
        <w:rPr>
          <w:sz w:val="16"/>
          <w:szCs w:val="16"/>
          <w:lang w:val="en-US"/>
        </w:rPr>
        <w:t>NG</w:t>
      </w:r>
      <w:r w:rsidR="00B37DEA" w:rsidRPr="00E75ED8">
        <w:rPr>
          <w:sz w:val="16"/>
          <w:szCs w:val="16"/>
        </w:rPr>
        <w:t>-210</w:t>
      </w:r>
      <w:r w:rsidR="00B37DEA" w:rsidRPr="00E75ED8">
        <w:rPr>
          <w:sz w:val="16"/>
          <w:szCs w:val="16"/>
          <w:lang w:val="en-US"/>
        </w:rPr>
        <w:t>R</w:t>
      </w:r>
      <w:r w:rsidR="00B37DEA" w:rsidRPr="00E75ED8">
        <w:rPr>
          <w:sz w:val="16"/>
          <w:szCs w:val="16"/>
        </w:rPr>
        <w:t xml:space="preserve"> </w:t>
      </w:r>
      <w:r w:rsidR="0014388C">
        <w:rPr>
          <w:sz w:val="16"/>
          <w:szCs w:val="16"/>
        </w:rPr>
        <w:t>NG-211</w:t>
      </w:r>
      <w:r w:rsidR="00B37DEA" w:rsidRPr="00E75ED8">
        <w:rPr>
          <w:sz w:val="16"/>
          <w:szCs w:val="16"/>
        </w:rPr>
        <w:t>,</w:t>
      </w:r>
      <w:r w:rsidR="0014388C" w:rsidRPr="0014388C">
        <w:t xml:space="preserve"> </w:t>
      </w:r>
      <w:r w:rsidR="0014388C">
        <w:rPr>
          <w:sz w:val="16"/>
          <w:szCs w:val="16"/>
        </w:rPr>
        <w:t>NG-212 ,</w:t>
      </w:r>
      <w:r w:rsidR="00B37DEA" w:rsidRPr="00E75ED8">
        <w:rPr>
          <w:sz w:val="16"/>
          <w:szCs w:val="16"/>
        </w:rPr>
        <w:t>NG-214</w:t>
      </w:r>
      <w:r w:rsidRPr="00E75ED8">
        <w:rPr>
          <w:sz w:val="16"/>
          <w:szCs w:val="16"/>
        </w:rPr>
        <w:t xml:space="preserve"> </w:t>
      </w:r>
      <w:r w:rsidR="00B37DEA" w:rsidRPr="00E75ED8">
        <w:rPr>
          <w:sz w:val="16"/>
          <w:szCs w:val="16"/>
        </w:rPr>
        <w:t>L</w:t>
      </w:r>
      <w:r w:rsidRPr="00E75ED8">
        <w:rPr>
          <w:sz w:val="16"/>
          <w:szCs w:val="16"/>
        </w:rPr>
        <w:t xml:space="preserve"> </w:t>
      </w:r>
      <w:r w:rsidR="00B37DEA" w:rsidRPr="00E75ED8">
        <w:rPr>
          <w:sz w:val="16"/>
          <w:szCs w:val="16"/>
        </w:rPr>
        <w:t>,NG-214 R ,</w:t>
      </w:r>
      <w:r w:rsidRPr="00E75ED8">
        <w:rPr>
          <w:sz w:val="16"/>
          <w:szCs w:val="16"/>
          <w:lang w:val="en-US"/>
        </w:rPr>
        <w:t>NG</w:t>
      </w:r>
      <w:r w:rsidRPr="00E75ED8">
        <w:rPr>
          <w:sz w:val="16"/>
          <w:szCs w:val="16"/>
        </w:rPr>
        <w:t>-301</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-302</w:t>
      </w:r>
      <w:r w:rsidR="00B37DEA" w:rsidRPr="00E75ED8">
        <w:rPr>
          <w:sz w:val="16"/>
          <w:szCs w:val="16"/>
        </w:rPr>
        <w:t>,</w:t>
      </w:r>
      <w:r w:rsidR="00B37DEA" w:rsidRPr="00E75ED8">
        <w:rPr>
          <w:sz w:val="16"/>
          <w:szCs w:val="16"/>
          <w:lang w:val="en-US"/>
        </w:rPr>
        <w:t>NG</w:t>
      </w:r>
      <w:r w:rsidR="00B37DEA" w:rsidRPr="00E75ED8">
        <w:rPr>
          <w:sz w:val="16"/>
          <w:szCs w:val="16"/>
        </w:rPr>
        <w:t>-303</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-303</w:t>
      </w:r>
      <w:r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-306 ,</w:t>
      </w:r>
      <w:r w:rsidR="00B37DEA" w:rsidRPr="00E75ED8">
        <w:rPr>
          <w:sz w:val="16"/>
          <w:szCs w:val="16"/>
          <w:lang w:val="en-US"/>
        </w:rPr>
        <w:t>NG</w:t>
      </w:r>
      <w:r w:rsidR="00B37DEA" w:rsidRPr="00E75ED8">
        <w:rPr>
          <w:sz w:val="16"/>
          <w:szCs w:val="16"/>
        </w:rPr>
        <w:t>-308,</w:t>
      </w:r>
      <w:r w:rsidR="00B37DEA" w:rsidRPr="00E75ED8">
        <w:rPr>
          <w:sz w:val="16"/>
          <w:szCs w:val="16"/>
          <w:lang w:val="en-US"/>
        </w:rPr>
        <w:t>NG</w:t>
      </w:r>
      <w:r w:rsidR="00B37DEA" w:rsidRPr="00E75ED8">
        <w:rPr>
          <w:sz w:val="16"/>
          <w:szCs w:val="16"/>
        </w:rPr>
        <w:t>-309,</w:t>
      </w:r>
      <w:r w:rsidR="00B37DEA" w:rsidRPr="00E75ED8">
        <w:rPr>
          <w:sz w:val="16"/>
          <w:szCs w:val="16"/>
          <w:lang w:val="en-US"/>
        </w:rPr>
        <w:t>NG</w:t>
      </w:r>
      <w:r w:rsidR="00B37DEA" w:rsidRPr="00E75ED8">
        <w:rPr>
          <w:sz w:val="16"/>
          <w:szCs w:val="16"/>
        </w:rPr>
        <w:t>-310</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-310</w:t>
      </w:r>
      <w:r w:rsidR="00B37DEA" w:rsidRPr="00E75ED8">
        <w:rPr>
          <w:sz w:val="16"/>
          <w:szCs w:val="16"/>
          <w:lang w:val="en-US"/>
        </w:rPr>
        <w:t>R</w:t>
      </w:r>
      <w:r w:rsidR="00B37DEA" w:rsidRPr="00E75ED8">
        <w:rPr>
          <w:sz w:val="16"/>
          <w:szCs w:val="16"/>
        </w:rPr>
        <w:t>,</w:t>
      </w:r>
      <w:r w:rsidR="001B2EC0" w:rsidRPr="001B2EC0">
        <w:t xml:space="preserve"> </w:t>
      </w:r>
      <w:r w:rsidR="001B2EC0" w:rsidRPr="001B2EC0">
        <w:rPr>
          <w:sz w:val="16"/>
          <w:szCs w:val="16"/>
        </w:rPr>
        <w:t>NG-301</w:t>
      </w:r>
      <w:r w:rsidR="001B2EC0">
        <w:rPr>
          <w:sz w:val="16"/>
          <w:szCs w:val="16"/>
        </w:rPr>
        <w:t>-01</w:t>
      </w:r>
      <w:r w:rsidR="001B2EC0" w:rsidRPr="001B2EC0">
        <w:rPr>
          <w:sz w:val="16"/>
          <w:szCs w:val="16"/>
        </w:rPr>
        <w:t xml:space="preserve"> , NG-302</w:t>
      </w:r>
      <w:r w:rsidR="001B2EC0">
        <w:rPr>
          <w:sz w:val="16"/>
          <w:szCs w:val="16"/>
        </w:rPr>
        <w:t>-01</w:t>
      </w:r>
      <w:r w:rsidR="001B2EC0" w:rsidRPr="001B2EC0">
        <w:rPr>
          <w:sz w:val="16"/>
          <w:szCs w:val="16"/>
        </w:rPr>
        <w:t>,NG-303L</w:t>
      </w:r>
      <w:r w:rsidR="001B2EC0">
        <w:rPr>
          <w:sz w:val="16"/>
          <w:szCs w:val="16"/>
        </w:rPr>
        <w:t>-01</w:t>
      </w:r>
      <w:r w:rsidR="001B2EC0" w:rsidRPr="001B2EC0">
        <w:rPr>
          <w:sz w:val="16"/>
          <w:szCs w:val="16"/>
        </w:rPr>
        <w:t>,NG-303R</w:t>
      </w:r>
      <w:r w:rsidR="001B2EC0">
        <w:rPr>
          <w:sz w:val="16"/>
          <w:szCs w:val="16"/>
        </w:rPr>
        <w:t>-01</w:t>
      </w:r>
      <w:r w:rsidR="001B2EC0" w:rsidRPr="001B2EC0">
        <w:rPr>
          <w:sz w:val="16"/>
          <w:szCs w:val="16"/>
        </w:rPr>
        <w:t xml:space="preserve"> ,NG-308</w:t>
      </w:r>
      <w:r w:rsidR="001B2EC0">
        <w:rPr>
          <w:sz w:val="16"/>
          <w:szCs w:val="16"/>
        </w:rPr>
        <w:t>-01</w:t>
      </w:r>
      <w:r w:rsidR="001B2EC0" w:rsidRPr="001B2EC0">
        <w:rPr>
          <w:sz w:val="16"/>
          <w:szCs w:val="16"/>
        </w:rPr>
        <w:t>,NG-309</w:t>
      </w:r>
      <w:r w:rsidR="001B2EC0">
        <w:rPr>
          <w:sz w:val="16"/>
          <w:szCs w:val="16"/>
        </w:rPr>
        <w:t>-01</w:t>
      </w:r>
      <w:r w:rsidR="001B2EC0" w:rsidRPr="001B2EC0">
        <w:rPr>
          <w:sz w:val="16"/>
          <w:szCs w:val="16"/>
        </w:rPr>
        <w:t>,NG-310L</w:t>
      </w:r>
      <w:r w:rsidR="001B2EC0">
        <w:rPr>
          <w:sz w:val="16"/>
          <w:szCs w:val="16"/>
        </w:rPr>
        <w:t>-01</w:t>
      </w:r>
      <w:r w:rsidR="001B2EC0" w:rsidRPr="001B2EC0">
        <w:rPr>
          <w:sz w:val="16"/>
          <w:szCs w:val="16"/>
        </w:rPr>
        <w:t>,NG-310R</w:t>
      </w:r>
      <w:r w:rsidR="001B2EC0">
        <w:rPr>
          <w:sz w:val="16"/>
          <w:szCs w:val="16"/>
        </w:rPr>
        <w:t>-01,</w:t>
      </w:r>
      <w:r w:rsidR="001B2EC0" w:rsidRPr="001B2EC0">
        <w:rPr>
          <w:sz w:val="16"/>
          <w:szCs w:val="16"/>
        </w:rPr>
        <w:t xml:space="preserve"> </w:t>
      </w:r>
      <w:r w:rsidR="00B37DEA" w:rsidRPr="00E75ED8">
        <w:rPr>
          <w:sz w:val="16"/>
          <w:szCs w:val="16"/>
          <w:lang w:val="en-US"/>
        </w:rPr>
        <w:t>NG</w:t>
      </w:r>
      <w:r w:rsidR="00B37DEA" w:rsidRPr="00E75ED8">
        <w:rPr>
          <w:sz w:val="16"/>
          <w:szCs w:val="16"/>
        </w:rPr>
        <w:t>-312,</w:t>
      </w:r>
      <w:r w:rsidR="00B37DEA" w:rsidRPr="00E75ED8">
        <w:rPr>
          <w:sz w:val="16"/>
          <w:szCs w:val="16"/>
          <w:lang w:val="en-US"/>
        </w:rPr>
        <w:t>NG</w:t>
      </w:r>
      <w:r w:rsidR="00B37DEA" w:rsidRPr="00E75ED8">
        <w:rPr>
          <w:sz w:val="16"/>
          <w:szCs w:val="16"/>
        </w:rPr>
        <w:t>-314,</w:t>
      </w:r>
      <w:r w:rsidRPr="00E75ED8">
        <w:rPr>
          <w:sz w:val="16"/>
          <w:szCs w:val="16"/>
          <w:lang w:val="en-US"/>
        </w:rPr>
        <w:t>NG</w:t>
      </w:r>
      <w:r w:rsidRPr="00E75ED8">
        <w:rPr>
          <w:sz w:val="16"/>
          <w:szCs w:val="16"/>
        </w:rPr>
        <w:t>-315</w:t>
      </w:r>
      <w:r w:rsidR="00B37DEA" w:rsidRPr="00E75ED8">
        <w:rPr>
          <w:sz w:val="16"/>
          <w:szCs w:val="16"/>
        </w:rPr>
        <w:t>,</w:t>
      </w:r>
      <w:r w:rsidR="00B37DEA" w:rsidRPr="00E75ED8">
        <w:rPr>
          <w:sz w:val="16"/>
          <w:szCs w:val="16"/>
          <w:lang w:val="en-US"/>
        </w:rPr>
        <w:t>NG</w:t>
      </w:r>
      <w:r w:rsidR="00B37DEA" w:rsidRPr="00E75ED8">
        <w:rPr>
          <w:sz w:val="16"/>
          <w:szCs w:val="16"/>
        </w:rPr>
        <w:t>-408 ,</w:t>
      </w:r>
      <w:r w:rsidR="00B37DEA" w:rsidRPr="00E75ED8">
        <w:rPr>
          <w:sz w:val="16"/>
          <w:szCs w:val="16"/>
          <w:lang w:val="en-US"/>
        </w:rPr>
        <w:t>NG</w:t>
      </w:r>
      <w:r w:rsidR="00B37DEA" w:rsidRPr="00E75ED8">
        <w:rPr>
          <w:sz w:val="16"/>
          <w:szCs w:val="16"/>
        </w:rPr>
        <w:t>-409 ,</w:t>
      </w:r>
      <w:r w:rsidRPr="00E75ED8">
        <w:rPr>
          <w:sz w:val="16"/>
          <w:szCs w:val="16"/>
          <w:lang w:val="en-US"/>
        </w:rPr>
        <w:t>NG</w:t>
      </w:r>
      <w:r w:rsidRPr="00E75ED8">
        <w:rPr>
          <w:sz w:val="16"/>
          <w:szCs w:val="16"/>
        </w:rPr>
        <w:t xml:space="preserve">-410 </w:t>
      </w:r>
      <w:r w:rsidRPr="00E75ED8">
        <w:rPr>
          <w:sz w:val="16"/>
          <w:szCs w:val="16"/>
          <w:lang w:val="en-US"/>
        </w:rPr>
        <w:t>L</w:t>
      </w:r>
      <w:r w:rsidRPr="00E75ED8">
        <w:rPr>
          <w:sz w:val="16"/>
          <w:szCs w:val="16"/>
        </w:rPr>
        <w:t xml:space="preserve"> </w:t>
      </w:r>
      <w:r w:rsidR="00B37DEA" w:rsidRPr="00E75ED8">
        <w:rPr>
          <w:sz w:val="16"/>
          <w:szCs w:val="16"/>
        </w:rPr>
        <w:t xml:space="preserve"> ,</w:t>
      </w:r>
      <w:r w:rsidRPr="00E75ED8">
        <w:rPr>
          <w:sz w:val="16"/>
          <w:szCs w:val="16"/>
          <w:lang w:val="en-US"/>
        </w:rPr>
        <w:t>NG</w:t>
      </w:r>
      <w:r w:rsidRPr="00E75ED8">
        <w:rPr>
          <w:sz w:val="16"/>
          <w:szCs w:val="16"/>
        </w:rPr>
        <w:t xml:space="preserve">-410 </w:t>
      </w:r>
      <w:r w:rsidRPr="00E75ED8">
        <w:rPr>
          <w:sz w:val="16"/>
          <w:szCs w:val="16"/>
          <w:lang w:val="en-US"/>
        </w:rPr>
        <w:t>R</w:t>
      </w:r>
      <w:r w:rsidRPr="00E75ED8">
        <w:rPr>
          <w:sz w:val="16"/>
          <w:szCs w:val="16"/>
        </w:rPr>
        <w:t xml:space="preserve"> </w:t>
      </w:r>
      <w:r w:rsidR="00B37DEA" w:rsidRPr="00E75ED8">
        <w:rPr>
          <w:sz w:val="16"/>
          <w:szCs w:val="16"/>
        </w:rPr>
        <w:t xml:space="preserve"> , </w:t>
      </w:r>
      <w:r w:rsidRPr="00E75ED8">
        <w:rPr>
          <w:sz w:val="16"/>
          <w:szCs w:val="16"/>
          <w:lang w:val="en-US"/>
        </w:rPr>
        <w:t>NG</w:t>
      </w:r>
      <w:r w:rsidRPr="00E75ED8">
        <w:rPr>
          <w:sz w:val="16"/>
          <w:szCs w:val="16"/>
        </w:rPr>
        <w:t>-</w:t>
      </w:r>
      <w:r w:rsidR="007705D4" w:rsidRPr="00E75ED8">
        <w:rPr>
          <w:sz w:val="16"/>
          <w:szCs w:val="16"/>
        </w:rPr>
        <w:t>412</w:t>
      </w:r>
      <w:r w:rsidRPr="00E75ED8">
        <w:rPr>
          <w:sz w:val="16"/>
          <w:szCs w:val="16"/>
        </w:rPr>
        <w:t>NG-414</w:t>
      </w:r>
      <w:r w:rsidR="00B37DEA" w:rsidRPr="00E75ED8">
        <w:rPr>
          <w:sz w:val="16"/>
          <w:szCs w:val="16"/>
        </w:rPr>
        <w:t>,</w:t>
      </w:r>
      <w:r w:rsidRPr="00E75ED8">
        <w:rPr>
          <w:sz w:val="16"/>
          <w:szCs w:val="16"/>
        </w:rPr>
        <w:t>NG-417</w:t>
      </w:r>
      <w:r w:rsidR="00B37DEA" w:rsidRPr="00E75ED8">
        <w:rPr>
          <w:sz w:val="16"/>
          <w:szCs w:val="16"/>
        </w:rPr>
        <w:t>,NG-418,</w:t>
      </w:r>
      <w:r w:rsidRPr="00E75ED8">
        <w:rPr>
          <w:sz w:val="16"/>
          <w:szCs w:val="16"/>
        </w:rPr>
        <w:t>NG-500</w:t>
      </w:r>
      <w:r w:rsidR="00B37DEA" w:rsidRPr="00E75ED8">
        <w:rPr>
          <w:sz w:val="16"/>
          <w:szCs w:val="16"/>
        </w:rPr>
        <w:t>,</w:t>
      </w:r>
      <w:r w:rsidRPr="00E75ED8">
        <w:rPr>
          <w:sz w:val="16"/>
          <w:szCs w:val="16"/>
        </w:rPr>
        <w:t>NG-501</w:t>
      </w:r>
      <w:r w:rsidR="00B37DEA" w:rsidRPr="00E75ED8">
        <w:rPr>
          <w:sz w:val="16"/>
          <w:szCs w:val="16"/>
        </w:rPr>
        <w:t>,</w:t>
      </w:r>
      <w:r w:rsidR="001B2EC0">
        <w:rPr>
          <w:sz w:val="16"/>
          <w:szCs w:val="16"/>
          <w:lang w:val="en-US"/>
        </w:rPr>
        <w:t>NG</w:t>
      </w:r>
      <w:r w:rsidR="001B2EC0" w:rsidRPr="001B2EC0">
        <w:rPr>
          <w:sz w:val="16"/>
          <w:szCs w:val="16"/>
        </w:rPr>
        <w:t xml:space="preserve">-501-01 </w:t>
      </w:r>
      <w:r w:rsidR="001B2EC0">
        <w:rPr>
          <w:sz w:val="16"/>
          <w:szCs w:val="16"/>
        </w:rPr>
        <w:t>,</w:t>
      </w:r>
      <w:r w:rsidR="001B2EC0">
        <w:rPr>
          <w:sz w:val="16"/>
          <w:szCs w:val="16"/>
          <w:lang w:val="en-US"/>
        </w:rPr>
        <w:t>NG</w:t>
      </w:r>
      <w:r w:rsidR="001B2EC0" w:rsidRPr="001B2EC0">
        <w:rPr>
          <w:sz w:val="16"/>
          <w:szCs w:val="16"/>
        </w:rPr>
        <w:t>-502-01</w:t>
      </w:r>
      <w:r w:rsidR="001B2EC0">
        <w:rPr>
          <w:sz w:val="16"/>
          <w:szCs w:val="16"/>
        </w:rPr>
        <w:t>,</w:t>
      </w:r>
      <w:r w:rsidR="001B2EC0">
        <w:rPr>
          <w:sz w:val="16"/>
          <w:szCs w:val="16"/>
          <w:lang w:val="en-US"/>
        </w:rPr>
        <w:t>NG</w:t>
      </w:r>
      <w:r w:rsidR="001B2EC0" w:rsidRPr="001B2EC0">
        <w:rPr>
          <w:sz w:val="16"/>
          <w:szCs w:val="16"/>
        </w:rPr>
        <w:t>-503</w:t>
      </w:r>
      <w:r w:rsidR="001B2EC0">
        <w:rPr>
          <w:sz w:val="16"/>
          <w:szCs w:val="16"/>
          <w:lang w:val="en-US"/>
        </w:rPr>
        <w:t>L</w:t>
      </w:r>
      <w:r w:rsidR="001B2EC0" w:rsidRPr="001B2EC0">
        <w:rPr>
          <w:sz w:val="16"/>
          <w:szCs w:val="16"/>
        </w:rPr>
        <w:t>-01</w:t>
      </w:r>
      <w:r w:rsidR="001B2EC0">
        <w:rPr>
          <w:sz w:val="16"/>
          <w:szCs w:val="16"/>
        </w:rPr>
        <w:t xml:space="preserve">, </w:t>
      </w:r>
      <w:r w:rsidR="001B2EC0">
        <w:rPr>
          <w:sz w:val="16"/>
          <w:szCs w:val="16"/>
          <w:lang w:val="en-US"/>
        </w:rPr>
        <w:t>NG</w:t>
      </w:r>
      <w:r w:rsidR="001B2EC0" w:rsidRPr="001B2EC0">
        <w:rPr>
          <w:sz w:val="16"/>
          <w:szCs w:val="16"/>
        </w:rPr>
        <w:t>-503</w:t>
      </w:r>
      <w:r w:rsidR="001B2EC0">
        <w:rPr>
          <w:sz w:val="16"/>
          <w:szCs w:val="16"/>
          <w:lang w:val="en-US"/>
        </w:rPr>
        <w:t>R</w:t>
      </w:r>
      <w:r w:rsidR="001B2EC0" w:rsidRPr="001B2EC0">
        <w:rPr>
          <w:sz w:val="16"/>
          <w:szCs w:val="16"/>
        </w:rPr>
        <w:t>-01</w:t>
      </w:r>
      <w:r w:rsidR="001B2EC0">
        <w:rPr>
          <w:sz w:val="16"/>
          <w:szCs w:val="16"/>
        </w:rPr>
        <w:t>,</w:t>
      </w:r>
      <w:r w:rsidRPr="00E75ED8">
        <w:rPr>
          <w:sz w:val="16"/>
          <w:szCs w:val="16"/>
          <w:lang w:val="en-US"/>
        </w:rPr>
        <w:t>NG</w:t>
      </w:r>
      <w:r w:rsidRPr="00E75ED8">
        <w:rPr>
          <w:sz w:val="16"/>
          <w:szCs w:val="16"/>
        </w:rPr>
        <w:t>-502 ,</w:t>
      </w:r>
      <w:r w:rsidRPr="00E75ED8">
        <w:rPr>
          <w:sz w:val="16"/>
          <w:szCs w:val="16"/>
          <w:lang w:val="en-US"/>
        </w:rPr>
        <w:t>NG</w:t>
      </w:r>
      <w:r w:rsidRPr="00E75ED8">
        <w:rPr>
          <w:sz w:val="16"/>
          <w:szCs w:val="16"/>
        </w:rPr>
        <w:t xml:space="preserve">-503, </w:t>
      </w:r>
      <w:r w:rsidRPr="00E75ED8">
        <w:rPr>
          <w:sz w:val="16"/>
          <w:szCs w:val="16"/>
          <w:lang w:val="en-US"/>
        </w:rPr>
        <w:t>NG</w:t>
      </w:r>
      <w:r w:rsidRPr="00E75ED8">
        <w:rPr>
          <w:sz w:val="16"/>
          <w:szCs w:val="16"/>
        </w:rPr>
        <w:t>-504 ,</w:t>
      </w:r>
      <w:r w:rsidRPr="00E75ED8">
        <w:rPr>
          <w:sz w:val="16"/>
          <w:szCs w:val="16"/>
          <w:lang w:val="en-US"/>
        </w:rPr>
        <w:t>NG</w:t>
      </w:r>
      <w:r w:rsidRPr="00E75ED8">
        <w:rPr>
          <w:sz w:val="16"/>
          <w:szCs w:val="16"/>
        </w:rPr>
        <w:t>-505 ,</w:t>
      </w:r>
      <w:r w:rsidRPr="00E75ED8">
        <w:rPr>
          <w:sz w:val="16"/>
          <w:szCs w:val="16"/>
          <w:lang w:val="en-US"/>
        </w:rPr>
        <w:t>NG</w:t>
      </w:r>
      <w:r w:rsidRPr="00E75ED8">
        <w:rPr>
          <w:sz w:val="16"/>
          <w:szCs w:val="16"/>
        </w:rPr>
        <w:t>-</w:t>
      </w:r>
      <w:r w:rsidR="007705D4" w:rsidRPr="00E75ED8">
        <w:rPr>
          <w:sz w:val="16"/>
          <w:szCs w:val="16"/>
        </w:rPr>
        <w:t>506</w:t>
      </w:r>
      <w:r w:rsidRPr="00E75ED8">
        <w:rPr>
          <w:sz w:val="16"/>
          <w:szCs w:val="16"/>
        </w:rPr>
        <w:t>NG-506/14</w:t>
      </w:r>
      <w:r w:rsidR="00B37DEA" w:rsidRPr="00E75ED8">
        <w:rPr>
          <w:sz w:val="16"/>
          <w:szCs w:val="16"/>
        </w:rPr>
        <w:t>,NG-507,</w:t>
      </w:r>
      <w:r w:rsidRPr="00E75ED8">
        <w:rPr>
          <w:sz w:val="16"/>
          <w:szCs w:val="16"/>
        </w:rPr>
        <w:t xml:space="preserve"> NG-508</w:t>
      </w:r>
      <w:r w:rsidR="00B37DEA" w:rsidRPr="00E75ED8">
        <w:rPr>
          <w:sz w:val="16"/>
          <w:szCs w:val="16"/>
        </w:rPr>
        <w:t>,</w:t>
      </w:r>
      <w:r w:rsidRPr="00E75ED8">
        <w:rPr>
          <w:sz w:val="16"/>
          <w:szCs w:val="16"/>
        </w:rPr>
        <w:t>NG-509</w:t>
      </w:r>
      <w:r w:rsidR="00B37DEA" w:rsidRPr="00E75ED8">
        <w:rPr>
          <w:sz w:val="16"/>
          <w:szCs w:val="16"/>
        </w:rPr>
        <w:t>,</w:t>
      </w:r>
      <w:r w:rsidRPr="00E75ED8">
        <w:rPr>
          <w:sz w:val="16"/>
          <w:szCs w:val="16"/>
        </w:rPr>
        <w:t>NG-510R</w:t>
      </w:r>
      <w:r w:rsidR="00B37DEA" w:rsidRPr="00E75ED8">
        <w:rPr>
          <w:sz w:val="16"/>
          <w:szCs w:val="16"/>
        </w:rPr>
        <w:t>,</w:t>
      </w:r>
      <w:r w:rsidRPr="00E75ED8">
        <w:rPr>
          <w:sz w:val="16"/>
          <w:szCs w:val="16"/>
        </w:rPr>
        <w:t xml:space="preserve"> </w:t>
      </w:r>
      <w:r w:rsidR="00B37DEA" w:rsidRPr="00E75ED8">
        <w:rPr>
          <w:sz w:val="16"/>
          <w:szCs w:val="16"/>
        </w:rPr>
        <w:t>NG-510</w:t>
      </w:r>
      <w:r w:rsidRPr="00E75ED8">
        <w:rPr>
          <w:sz w:val="16"/>
          <w:szCs w:val="16"/>
        </w:rPr>
        <w:t>L</w:t>
      </w:r>
      <w:r w:rsidR="00B37DEA" w:rsidRPr="00E75ED8">
        <w:rPr>
          <w:sz w:val="16"/>
          <w:szCs w:val="16"/>
        </w:rPr>
        <w:t xml:space="preserve"> ,</w:t>
      </w:r>
      <w:r w:rsidRPr="00E75ED8">
        <w:rPr>
          <w:sz w:val="16"/>
          <w:szCs w:val="16"/>
        </w:rPr>
        <w:t xml:space="preserve"> </w:t>
      </w:r>
      <w:r w:rsidR="001B2EC0" w:rsidRPr="001B2EC0">
        <w:rPr>
          <w:sz w:val="16"/>
          <w:szCs w:val="16"/>
        </w:rPr>
        <w:t>NG-508</w:t>
      </w:r>
      <w:r w:rsidR="001B2EC0">
        <w:rPr>
          <w:sz w:val="16"/>
          <w:szCs w:val="16"/>
        </w:rPr>
        <w:t>-01</w:t>
      </w:r>
      <w:r w:rsidR="001B2EC0" w:rsidRPr="001B2EC0">
        <w:rPr>
          <w:sz w:val="16"/>
          <w:szCs w:val="16"/>
        </w:rPr>
        <w:t>,NG-509</w:t>
      </w:r>
      <w:r w:rsidR="001B2EC0">
        <w:rPr>
          <w:sz w:val="16"/>
          <w:szCs w:val="16"/>
        </w:rPr>
        <w:t>-01</w:t>
      </w:r>
      <w:r w:rsidR="001B2EC0" w:rsidRPr="001B2EC0">
        <w:rPr>
          <w:sz w:val="16"/>
          <w:szCs w:val="16"/>
        </w:rPr>
        <w:t>,NG-510R</w:t>
      </w:r>
      <w:r w:rsidR="001B2EC0">
        <w:rPr>
          <w:sz w:val="16"/>
          <w:szCs w:val="16"/>
        </w:rPr>
        <w:t>-01</w:t>
      </w:r>
      <w:r w:rsidR="001B2EC0" w:rsidRPr="001B2EC0">
        <w:rPr>
          <w:sz w:val="16"/>
          <w:szCs w:val="16"/>
        </w:rPr>
        <w:t>, NG-510L</w:t>
      </w:r>
      <w:r w:rsidR="001B2EC0">
        <w:rPr>
          <w:sz w:val="16"/>
          <w:szCs w:val="16"/>
        </w:rPr>
        <w:t>-01,</w:t>
      </w:r>
      <w:r w:rsidR="001B2EC0" w:rsidRPr="001B2EC0">
        <w:rPr>
          <w:sz w:val="16"/>
          <w:szCs w:val="16"/>
        </w:rPr>
        <w:t xml:space="preserve"> </w:t>
      </w:r>
      <w:r w:rsidRPr="00E75ED8">
        <w:rPr>
          <w:sz w:val="16"/>
          <w:szCs w:val="16"/>
        </w:rPr>
        <w:t>NG-511</w:t>
      </w:r>
      <w:r w:rsidR="00B37DEA" w:rsidRPr="00E75ED8">
        <w:rPr>
          <w:sz w:val="16"/>
          <w:szCs w:val="16"/>
        </w:rPr>
        <w:t xml:space="preserve"> ,</w:t>
      </w:r>
      <w:r w:rsidRPr="00E75ED8">
        <w:rPr>
          <w:sz w:val="16"/>
          <w:szCs w:val="16"/>
        </w:rPr>
        <w:t xml:space="preserve">NG-512 </w:t>
      </w:r>
      <w:r w:rsidR="00B37DEA" w:rsidRPr="00E75ED8">
        <w:rPr>
          <w:sz w:val="16"/>
          <w:szCs w:val="16"/>
        </w:rPr>
        <w:t>,</w:t>
      </w:r>
      <w:r w:rsidRPr="00E75ED8">
        <w:rPr>
          <w:sz w:val="16"/>
          <w:szCs w:val="16"/>
        </w:rPr>
        <w:t>NG-514NG-518</w:t>
      </w:r>
      <w:r w:rsidR="00B37DEA" w:rsidRPr="00E75ED8">
        <w:rPr>
          <w:sz w:val="16"/>
          <w:szCs w:val="16"/>
        </w:rPr>
        <w:t>,</w:t>
      </w:r>
      <w:r w:rsidRPr="00E75ED8">
        <w:rPr>
          <w:sz w:val="16"/>
          <w:szCs w:val="16"/>
        </w:rPr>
        <w:t>NG-701</w:t>
      </w:r>
      <w:r w:rsidR="00B37DEA" w:rsidRPr="00E75ED8">
        <w:rPr>
          <w:sz w:val="16"/>
          <w:szCs w:val="16"/>
        </w:rPr>
        <w:t>,</w:t>
      </w:r>
      <w:r w:rsidRPr="00E75ED8">
        <w:rPr>
          <w:sz w:val="16"/>
          <w:szCs w:val="16"/>
        </w:rPr>
        <w:t>NG-702</w:t>
      </w:r>
      <w:r w:rsidR="00B37DEA" w:rsidRPr="00E75ED8">
        <w:rPr>
          <w:sz w:val="16"/>
          <w:szCs w:val="16"/>
        </w:rPr>
        <w:t>,</w:t>
      </w:r>
      <w:r w:rsidRPr="00E75ED8">
        <w:rPr>
          <w:sz w:val="16"/>
          <w:szCs w:val="16"/>
        </w:rPr>
        <w:t>NG-703</w:t>
      </w:r>
      <w:r w:rsidR="00B37DEA" w:rsidRPr="00E75ED8">
        <w:rPr>
          <w:sz w:val="16"/>
          <w:szCs w:val="16"/>
        </w:rPr>
        <w:t>,</w:t>
      </w:r>
      <w:r w:rsidR="00B37DEA" w:rsidRPr="00E75ED8">
        <w:rPr>
          <w:sz w:val="16"/>
          <w:szCs w:val="16"/>
          <w:lang w:val="en-US"/>
        </w:rPr>
        <w:t>NG</w:t>
      </w:r>
      <w:r w:rsidR="00B37DEA" w:rsidRPr="00E75ED8">
        <w:rPr>
          <w:sz w:val="16"/>
          <w:szCs w:val="16"/>
        </w:rPr>
        <w:t>-708 ,</w:t>
      </w:r>
      <w:r w:rsidRPr="00E75ED8">
        <w:rPr>
          <w:sz w:val="16"/>
          <w:szCs w:val="16"/>
        </w:rPr>
        <w:t xml:space="preserve"> </w:t>
      </w:r>
      <w:r w:rsidRPr="00E75ED8">
        <w:rPr>
          <w:sz w:val="16"/>
          <w:szCs w:val="16"/>
          <w:lang w:val="en-US"/>
        </w:rPr>
        <w:t>NG</w:t>
      </w:r>
      <w:r w:rsidRPr="00E75ED8">
        <w:rPr>
          <w:sz w:val="16"/>
          <w:szCs w:val="16"/>
        </w:rPr>
        <w:t xml:space="preserve">-709 , </w:t>
      </w:r>
      <w:r w:rsidRPr="00E75ED8">
        <w:rPr>
          <w:sz w:val="16"/>
          <w:szCs w:val="16"/>
          <w:lang w:val="en-US"/>
        </w:rPr>
        <w:t>NG</w:t>
      </w:r>
      <w:r w:rsidRPr="00E75ED8">
        <w:rPr>
          <w:sz w:val="16"/>
          <w:szCs w:val="16"/>
        </w:rPr>
        <w:t>-710А</w:t>
      </w:r>
      <w:r w:rsidRPr="00E75ED8">
        <w:rPr>
          <w:sz w:val="16"/>
          <w:szCs w:val="16"/>
          <w:lang w:val="en-US"/>
        </w:rPr>
        <w:t>L</w:t>
      </w:r>
      <w:r w:rsidRPr="00E75ED8">
        <w:rPr>
          <w:sz w:val="16"/>
          <w:szCs w:val="16"/>
        </w:rPr>
        <w:t xml:space="preserve">, </w:t>
      </w:r>
      <w:r w:rsidRPr="00E75ED8">
        <w:rPr>
          <w:sz w:val="16"/>
          <w:szCs w:val="16"/>
          <w:lang w:val="en-US"/>
        </w:rPr>
        <w:t>NG</w:t>
      </w:r>
      <w:r w:rsidRPr="00E75ED8">
        <w:rPr>
          <w:sz w:val="16"/>
          <w:szCs w:val="16"/>
        </w:rPr>
        <w:t>-710А</w:t>
      </w:r>
      <w:r w:rsidRPr="00E75ED8">
        <w:rPr>
          <w:sz w:val="16"/>
          <w:szCs w:val="16"/>
          <w:lang w:val="en-US"/>
        </w:rPr>
        <w:t>R</w:t>
      </w:r>
      <w:r w:rsidRPr="00E75ED8">
        <w:rPr>
          <w:sz w:val="16"/>
          <w:szCs w:val="16"/>
        </w:rPr>
        <w:t xml:space="preserve">, </w:t>
      </w:r>
      <w:r w:rsidRPr="00E75ED8">
        <w:rPr>
          <w:sz w:val="16"/>
          <w:szCs w:val="16"/>
          <w:lang w:val="en-US"/>
        </w:rPr>
        <w:t>NG</w:t>
      </w:r>
      <w:r w:rsidRPr="00E75ED8">
        <w:rPr>
          <w:sz w:val="16"/>
          <w:szCs w:val="16"/>
        </w:rPr>
        <w:t>-712</w:t>
      </w:r>
      <w:r w:rsidR="00B37DEA" w:rsidRPr="00E75ED8">
        <w:rPr>
          <w:sz w:val="16"/>
          <w:szCs w:val="16"/>
        </w:rPr>
        <w:t>,</w:t>
      </w:r>
      <w:r w:rsidRPr="00E75ED8">
        <w:rPr>
          <w:sz w:val="16"/>
          <w:szCs w:val="16"/>
          <w:lang w:val="en-US"/>
        </w:rPr>
        <w:t>NG</w:t>
      </w:r>
      <w:r w:rsidRPr="00E75ED8">
        <w:rPr>
          <w:sz w:val="16"/>
          <w:szCs w:val="16"/>
        </w:rPr>
        <w:t>-</w:t>
      </w:r>
      <w:r w:rsidR="00B37DEA" w:rsidRPr="00E75ED8">
        <w:rPr>
          <w:sz w:val="16"/>
          <w:szCs w:val="16"/>
        </w:rPr>
        <w:t>714,</w:t>
      </w:r>
      <w:r w:rsidR="000531E1">
        <w:rPr>
          <w:sz w:val="16"/>
          <w:szCs w:val="16"/>
          <w:lang w:val="en-US"/>
        </w:rPr>
        <w:t>NG</w:t>
      </w:r>
      <w:r w:rsidR="000531E1" w:rsidRPr="000531E1">
        <w:rPr>
          <w:sz w:val="16"/>
          <w:szCs w:val="16"/>
        </w:rPr>
        <w:t>-771</w:t>
      </w:r>
      <w:r w:rsidR="000531E1">
        <w:rPr>
          <w:sz w:val="16"/>
          <w:szCs w:val="16"/>
        </w:rPr>
        <w:t xml:space="preserve">, </w:t>
      </w:r>
      <w:r w:rsidR="000531E1">
        <w:rPr>
          <w:sz w:val="16"/>
          <w:szCs w:val="16"/>
          <w:lang w:val="en-US"/>
        </w:rPr>
        <w:t>NG</w:t>
      </w:r>
      <w:r w:rsidR="000531E1" w:rsidRPr="000531E1">
        <w:rPr>
          <w:sz w:val="16"/>
          <w:szCs w:val="16"/>
        </w:rPr>
        <w:t xml:space="preserve">-770 </w:t>
      </w:r>
      <w:r w:rsidR="000531E1">
        <w:rPr>
          <w:sz w:val="16"/>
          <w:szCs w:val="16"/>
        </w:rPr>
        <w:t xml:space="preserve">, </w:t>
      </w:r>
      <w:r w:rsidR="000531E1">
        <w:rPr>
          <w:sz w:val="16"/>
          <w:szCs w:val="16"/>
          <w:lang w:val="en-US"/>
        </w:rPr>
        <w:t>NG</w:t>
      </w:r>
      <w:r w:rsidR="000531E1" w:rsidRPr="000531E1">
        <w:rPr>
          <w:sz w:val="16"/>
          <w:szCs w:val="16"/>
        </w:rPr>
        <w:t>-</w:t>
      </w:r>
      <w:r w:rsidR="000531E1">
        <w:rPr>
          <w:sz w:val="16"/>
          <w:szCs w:val="16"/>
        </w:rPr>
        <w:t>773</w:t>
      </w:r>
      <w:r w:rsidR="000531E1">
        <w:rPr>
          <w:sz w:val="16"/>
          <w:szCs w:val="16"/>
          <w:lang w:val="en-US"/>
        </w:rPr>
        <w:t>L</w:t>
      </w:r>
      <w:r w:rsidR="000531E1">
        <w:rPr>
          <w:sz w:val="16"/>
          <w:szCs w:val="16"/>
        </w:rPr>
        <w:t xml:space="preserve">, </w:t>
      </w:r>
      <w:r w:rsidR="000531E1">
        <w:rPr>
          <w:sz w:val="16"/>
          <w:szCs w:val="16"/>
          <w:lang w:val="en-US"/>
        </w:rPr>
        <w:t>NG</w:t>
      </w:r>
      <w:r w:rsidR="000531E1" w:rsidRPr="000531E1">
        <w:rPr>
          <w:sz w:val="16"/>
          <w:szCs w:val="16"/>
        </w:rPr>
        <w:t>-773</w:t>
      </w:r>
      <w:r w:rsidR="000531E1">
        <w:rPr>
          <w:sz w:val="16"/>
          <w:szCs w:val="16"/>
          <w:lang w:val="en-US"/>
        </w:rPr>
        <w:t>R</w:t>
      </w:r>
      <w:r w:rsidR="000531E1" w:rsidRPr="000531E1">
        <w:rPr>
          <w:sz w:val="16"/>
          <w:szCs w:val="16"/>
        </w:rPr>
        <w:t xml:space="preserve"> </w:t>
      </w:r>
      <w:r w:rsidR="000531E1">
        <w:rPr>
          <w:sz w:val="16"/>
          <w:szCs w:val="16"/>
        </w:rPr>
        <w:t>,</w:t>
      </w:r>
      <w:r w:rsidR="001B2EC0">
        <w:rPr>
          <w:sz w:val="16"/>
          <w:szCs w:val="16"/>
          <w:lang w:val="en-US"/>
        </w:rPr>
        <w:t>NG</w:t>
      </w:r>
      <w:r w:rsidR="001B2EC0" w:rsidRPr="001B2EC0">
        <w:rPr>
          <w:sz w:val="16"/>
          <w:szCs w:val="16"/>
        </w:rPr>
        <w:t>-774</w:t>
      </w:r>
      <w:r w:rsidR="001B2EC0">
        <w:rPr>
          <w:sz w:val="16"/>
          <w:szCs w:val="16"/>
        </w:rPr>
        <w:t>,</w:t>
      </w:r>
      <w:r w:rsidR="001B2EC0">
        <w:rPr>
          <w:sz w:val="16"/>
          <w:szCs w:val="16"/>
          <w:lang w:val="en-US"/>
        </w:rPr>
        <w:t>NG</w:t>
      </w:r>
      <w:r w:rsidR="001B2EC0" w:rsidRPr="001B2EC0">
        <w:rPr>
          <w:sz w:val="16"/>
          <w:szCs w:val="16"/>
        </w:rPr>
        <w:t>-775</w:t>
      </w:r>
      <w:r w:rsidR="000531E1">
        <w:rPr>
          <w:sz w:val="16"/>
          <w:szCs w:val="16"/>
        </w:rPr>
        <w:t>,</w:t>
      </w:r>
      <w:r w:rsidR="000531E1">
        <w:rPr>
          <w:sz w:val="16"/>
          <w:szCs w:val="16"/>
          <w:lang w:val="en-US"/>
        </w:rPr>
        <w:t>NG</w:t>
      </w:r>
      <w:r w:rsidR="000531E1" w:rsidRPr="000531E1">
        <w:rPr>
          <w:sz w:val="16"/>
          <w:szCs w:val="16"/>
        </w:rPr>
        <w:t>-777</w:t>
      </w:r>
      <w:r w:rsidR="000531E1">
        <w:rPr>
          <w:sz w:val="16"/>
          <w:szCs w:val="16"/>
          <w:lang w:val="en-US"/>
        </w:rPr>
        <w:t>L</w:t>
      </w:r>
      <w:r w:rsidR="000531E1" w:rsidRPr="000531E1">
        <w:rPr>
          <w:sz w:val="16"/>
          <w:szCs w:val="16"/>
        </w:rPr>
        <w:t xml:space="preserve"> </w:t>
      </w:r>
      <w:r w:rsidR="000531E1">
        <w:rPr>
          <w:sz w:val="16"/>
          <w:szCs w:val="16"/>
        </w:rPr>
        <w:t xml:space="preserve">, </w:t>
      </w:r>
      <w:r w:rsidR="000531E1">
        <w:rPr>
          <w:sz w:val="16"/>
          <w:szCs w:val="16"/>
          <w:lang w:val="en-US"/>
        </w:rPr>
        <w:t>NG</w:t>
      </w:r>
      <w:r w:rsidR="000531E1" w:rsidRPr="000531E1">
        <w:rPr>
          <w:sz w:val="16"/>
          <w:szCs w:val="16"/>
        </w:rPr>
        <w:t>-775</w:t>
      </w:r>
      <w:r w:rsidR="000531E1">
        <w:rPr>
          <w:sz w:val="16"/>
          <w:szCs w:val="16"/>
          <w:lang w:val="en-US"/>
        </w:rPr>
        <w:t>R</w:t>
      </w:r>
      <w:r w:rsidR="000531E1">
        <w:rPr>
          <w:sz w:val="16"/>
          <w:szCs w:val="16"/>
        </w:rPr>
        <w:t>,</w:t>
      </w:r>
      <w:r w:rsidRPr="00E75ED8">
        <w:rPr>
          <w:sz w:val="16"/>
          <w:szCs w:val="16"/>
          <w:lang w:val="en-US"/>
        </w:rPr>
        <w:t>NG</w:t>
      </w:r>
      <w:r w:rsidRPr="00E75ED8">
        <w:rPr>
          <w:sz w:val="16"/>
          <w:szCs w:val="16"/>
        </w:rPr>
        <w:t>-801</w:t>
      </w:r>
      <w:r w:rsidR="00B37DEA" w:rsidRPr="00E75ED8">
        <w:rPr>
          <w:sz w:val="16"/>
          <w:szCs w:val="16"/>
        </w:rPr>
        <w:t>,</w:t>
      </w:r>
      <w:r w:rsidRPr="00E75ED8">
        <w:rPr>
          <w:sz w:val="16"/>
          <w:szCs w:val="16"/>
          <w:lang w:val="en-US"/>
        </w:rPr>
        <w:t>NG</w:t>
      </w:r>
      <w:r w:rsidRPr="00E75ED8">
        <w:rPr>
          <w:sz w:val="16"/>
          <w:szCs w:val="16"/>
        </w:rPr>
        <w:t>-802</w:t>
      </w:r>
      <w:r w:rsidR="00B37DEA" w:rsidRPr="00E75ED8">
        <w:rPr>
          <w:sz w:val="16"/>
          <w:szCs w:val="16"/>
        </w:rPr>
        <w:t>,</w:t>
      </w:r>
      <w:r w:rsidRPr="00E75ED8">
        <w:rPr>
          <w:sz w:val="16"/>
          <w:szCs w:val="16"/>
          <w:lang w:val="en-US"/>
        </w:rPr>
        <w:t>NG</w:t>
      </w:r>
      <w:r w:rsidRPr="00E75ED8">
        <w:rPr>
          <w:sz w:val="16"/>
          <w:szCs w:val="16"/>
        </w:rPr>
        <w:t>-803</w:t>
      </w:r>
      <w:r w:rsidR="00B37DEA" w:rsidRPr="00E75ED8">
        <w:rPr>
          <w:sz w:val="16"/>
          <w:szCs w:val="16"/>
        </w:rPr>
        <w:t>,</w:t>
      </w:r>
      <w:r w:rsidRPr="00E75ED8">
        <w:rPr>
          <w:sz w:val="16"/>
          <w:szCs w:val="16"/>
          <w:lang w:val="en-US"/>
        </w:rPr>
        <w:t>NG</w:t>
      </w:r>
      <w:r w:rsidRPr="00E75ED8">
        <w:rPr>
          <w:sz w:val="16"/>
          <w:szCs w:val="16"/>
        </w:rPr>
        <w:t>-808</w:t>
      </w:r>
      <w:r w:rsidR="00B37DEA" w:rsidRPr="00E75ED8">
        <w:rPr>
          <w:sz w:val="16"/>
          <w:szCs w:val="16"/>
        </w:rPr>
        <w:t>,</w:t>
      </w:r>
      <w:r w:rsidRPr="00E75ED8">
        <w:rPr>
          <w:sz w:val="16"/>
          <w:szCs w:val="16"/>
          <w:lang w:val="en-US"/>
        </w:rPr>
        <w:t>NG</w:t>
      </w:r>
      <w:r w:rsidRPr="00E75ED8">
        <w:rPr>
          <w:sz w:val="16"/>
          <w:szCs w:val="16"/>
        </w:rPr>
        <w:t>-809</w:t>
      </w:r>
      <w:r w:rsidR="00B37DEA" w:rsidRPr="00E75ED8">
        <w:rPr>
          <w:sz w:val="16"/>
          <w:szCs w:val="16"/>
        </w:rPr>
        <w:t xml:space="preserve"> ,</w:t>
      </w:r>
      <w:r w:rsidRPr="00E75ED8">
        <w:rPr>
          <w:sz w:val="16"/>
          <w:szCs w:val="16"/>
          <w:lang w:val="en-US"/>
        </w:rPr>
        <w:t>NG</w:t>
      </w:r>
      <w:r w:rsidRPr="00E75ED8">
        <w:rPr>
          <w:sz w:val="16"/>
          <w:szCs w:val="16"/>
        </w:rPr>
        <w:t>-810</w:t>
      </w:r>
      <w:r w:rsidR="00B37DEA" w:rsidRPr="00E75ED8">
        <w:rPr>
          <w:sz w:val="16"/>
          <w:szCs w:val="16"/>
        </w:rPr>
        <w:t>,</w:t>
      </w:r>
      <w:r w:rsidRPr="00E75ED8">
        <w:rPr>
          <w:sz w:val="16"/>
          <w:szCs w:val="16"/>
          <w:lang w:val="en-US"/>
        </w:rPr>
        <w:t>NG</w:t>
      </w:r>
      <w:r w:rsidRPr="00E75ED8">
        <w:rPr>
          <w:sz w:val="16"/>
          <w:szCs w:val="16"/>
        </w:rPr>
        <w:t>-812</w:t>
      </w:r>
      <w:r w:rsidR="00B37DEA" w:rsidRPr="00E75ED8">
        <w:rPr>
          <w:sz w:val="16"/>
          <w:szCs w:val="16"/>
        </w:rPr>
        <w:t>,</w:t>
      </w:r>
      <w:r w:rsidRPr="00E75ED8">
        <w:rPr>
          <w:sz w:val="16"/>
          <w:szCs w:val="16"/>
          <w:lang w:val="en-US"/>
        </w:rPr>
        <w:t>NG</w:t>
      </w:r>
      <w:r w:rsidRPr="00E75ED8">
        <w:rPr>
          <w:sz w:val="16"/>
          <w:szCs w:val="16"/>
        </w:rPr>
        <w:t>-814</w:t>
      </w:r>
      <w:r w:rsidR="00B37DEA" w:rsidRPr="00E75ED8">
        <w:rPr>
          <w:sz w:val="16"/>
          <w:szCs w:val="16"/>
        </w:rPr>
        <w:t>,</w:t>
      </w:r>
      <w:r w:rsidRPr="00E75ED8">
        <w:rPr>
          <w:sz w:val="16"/>
          <w:szCs w:val="16"/>
          <w:lang w:val="en-US"/>
        </w:rPr>
        <w:t>NG</w:t>
      </w:r>
      <w:r w:rsidRPr="00E75ED8">
        <w:rPr>
          <w:sz w:val="16"/>
          <w:szCs w:val="16"/>
        </w:rPr>
        <w:t>-901</w:t>
      </w:r>
      <w:r w:rsidR="00B37DEA" w:rsidRPr="00E75ED8">
        <w:rPr>
          <w:sz w:val="16"/>
          <w:szCs w:val="16"/>
        </w:rPr>
        <w:t>,</w:t>
      </w:r>
      <w:r w:rsidRPr="00E75ED8">
        <w:rPr>
          <w:sz w:val="16"/>
          <w:szCs w:val="16"/>
          <w:lang w:val="en-US"/>
        </w:rPr>
        <w:t>NG</w:t>
      </w:r>
      <w:r w:rsidRPr="00E75ED8">
        <w:rPr>
          <w:sz w:val="16"/>
          <w:szCs w:val="16"/>
        </w:rPr>
        <w:t>-902</w:t>
      </w:r>
      <w:r w:rsidR="00B37DEA" w:rsidRPr="00E75ED8">
        <w:rPr>
          <w:sz w:val="16"/>
          <w:szCs w:val="16"/>
        </w:rPr>
        <w:t>,</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 xml:space="preserve">-908 </w:t>
      </w:r>
      <w:r w:rsidR="00B37DEA" w:rsidRPr="00E75ED8">
        <w:rPr>
          <w:sz w:val="16"/>
          <w:szCs w:val="16"/>
        </w:rPr>
        <w:t>,</w:t>
      </w:r>
      <w:r w:rsidRPr="00E75ED8">
        <w:rPr>
          <w:sz w:val="16"/>
          <w:szCs w:val="16"/>
          <w:lang w:val="en-US"/>
        </w:rPr>
        <w:t>NG</w:t>
      </w:r>
      <w:r w:rsidRPr="00E75ED8">
        <w:rPr>
          <w:sz w:val="16"/>
          <w:szCs w:val="16"/>
        </w:rPr>
        <w:t xml:space="preserve">-909 </w:t>
      </w:r>
      <w:r w:rsidR="00B37DEA" w:rsidRPr="00E75ED8">
        <w:rPr>
          <w:sz w:val="16"/>
          <w:szCs w:val="16"/>
        </w:rPr>
        <w:t xml:space="preserve">, </w:t>
      </w:r>
      <w:r w:rsidRPr="00E75ED8">
        <w:rPr>
          <w:sz w:val="16"/>
          <w:szCs w:val="16"/>
          <w:lang w:val="en-US"/>
        </w:rPr>
        <w:t>NG</w:t>
      </w:r>
      <w:r w:rsidRPr="00E75ED8">
        <w:rPr>
          <w:sz w:val="16"/>
          <w:szCs w:val="16"/>
        </w:rPr>
        <w:t>-910</w:t>
      </w:r>
      <w:r w:rsidR="00B37DEA" w:rsidRPr="00E75ED8">
        <w:rPr>
          <w:sz w:val="16"/>
          <w:szCs w:val="16"/>
        </w:rPr>
        <w:t xml:space="preserve"> </w:t>
      </w:r>
      <w:r w:rsidRPr="00E75ED8">
        <w:rPr>
          <w:sz w:val="16"/>
          <w:szCs w:val="16"/>
          <w:lang w:val="en-US"/>
        </w:rPr>
        <w:t>LNG</w:t>
      </w:r>
      <w:r w:rsidRPr="00E75ED8">
        <w:rPr>
          <w:sz w:val="16"/>
          <w:szCs w:val="16"/>
        </w:rPr>
        <w:t>-910</w:t>
      </w:r>
      <w:r w:rsidR="00B37DEA" w:rsidRPr="00E75ED8">
        <w:rPr>
          <w:sz w:val="16"/>
          <w:szCs w:val="16"/>
        </w:rPr>
        <w:t xml:space="preserve"> </w:t>
      </w:r>
      <w:r w:rsidRPr="00E75ED8">
        <w:rPr>
          <w:sz w:val="16"/>
          <w:szCs w:val="16"/>
          <w:lang w:val="en-US"/>
        </w:rPr>
        <w:t>R</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-914</w:t>
      </w:r>
      <w:r w:rsidR="00B37DEA" w:rsidRPr="00E75ED8">
        <w:rPr>
          <w:sz w:val="16"/>
          <w:szCs w:val="16"/>
        </w:rPr>
        <w:t>,</w:t>
      </w:r>
      <w:r w:rsidRPr="00E75ED8">
        <w:rPr>
          <w:sz w:val="16"/>
          <w:szCs w:val="16"/>
        </w:rPr>
        <w:t>NG-917</w:t>
      </w:r>
      <w:r w:rsidR="00B37DEA" w:rsidRPr="00E75ED8">
        <w:rPr>
          <w:sz w:val="16"/>
          <w:szCs w:val="16"/>
        </w:rPr>
        <w:t>,</w:t>
      </w:r>
      <w:r w:rsidRPr="00E75ED8">
        <w:rPr>
          <w:sz w:val="16"/>
          <w:szCs w:val="16"/>
        </w:rPr>
        <w:t>NG-918</w:t>
      </w:r>
    </w:p>
    <w:p w:rsidR="00E75ED8" w:rsidRPr="00710C4C" w:rsidRDefault="00217793" w:rsidP="00217793">
      <w:pPr>
        <w:spacing w:line="240" w:lineRule="auto"/>
        <w:rPr>
          <w:b/>
          <w:sz w:val="32"/>
          <w:szCs w:val="32"/>
        </w:rPr>
      </w:pPr>
      <w:r>
        <w:rPr>
          <w:b/>
          <w:sz w:val="20"/>
          <w:szCs w:val="20"/>
        </w:rPr>
        <w:t xml:space="preserve">                      </w:t>
      </w:r>
      <w:r w:rsidR="00710C4C">
        <w:rPr>
          <w:b/>
          <w:sz w:val="20"/>
          <w:szCs w:val="20"/>
        </w:rPr>
        <w:t xml:space="preserve">           </w:t>
      </w:r>
      <w:r>
        <w:rPr>
          <w:b/>
          <w:sz w:val="20"/>
          <w:szCs w:val="20"/>
        </w:rPr>
        <w:t xml:space="preserve">   </w:t>
      </w:r>
      <w:r w:rsidRPr="00710C4C">
        <w:rPr>
          <w:b/>
          <w:sz w:val="32"/>
          <w:szCs w:val="32"/>
        </w:rPr>
        <w:t>Схеме сборки угловой душевой кабины</w:t>
      </w:r>
    </w:p>
    <w:p w:rsidR="00E75ED8" w:rsidRDefault="00E75ED8" w:rsidP="007705D4">
      <w:pPr>
        <w:spacing w:line="240" w:lineRule="auto"/>
        <w:jc w:val="center"/>
        <w:rPr>
          <w:sz w:val="16"/>
          <w:szCs w:val="16"/>
        </w:rPr>
      </w:pPr>
    </w:p>
    <w:p w:rsidR="00E75ED8" w:rsidRDefault="00E75ED8" w:rsidP="007705D4">
      <w:pPr>
        <w:spacing w:line="240" w:lineRule="auto"/>
        <w:jc w:val="center"/>
        <w:rPr>
          <w:sz w:val="16"/>
          <w:szCs w:val="16"/>
        </w:rPr>
      </w:pPr>
    </w:p>
    <w:p w:rsidR="00E75ED8" w:rsidRDefault="00E75ED8" w:rsidP="00E75ED8">
      <w:pPr>
        <w:spacing w:line="240" w:lineRule="auto"/>
        <w:rPr>
          <w:noProof/>
          <w:sz w:val="16"/>
          <w:szCs w:val="16"/>
          <w:lang w:eastAsia="ru-RU"/>
        </w:rPr>
      </w:pPr>
      <w:r>
        <w:rPr>
          <w:noProof/>
          <w:sz w:val="16"/>
          <w:szCs w:val="16"/>
          <w:lang w:eastAsia="ru-RU"/>
        </w:rPr>
        <w:t xml:space="preserve">                                       </w:t>
      </w:r>
    </w:p>
    <w:p w:rsidR="00E75ED8" w:rsidRDefault="00E75ED8" w:rsidP="00E75ED8">
      <w:pPr>
        <w:spacing w:line="240" w:lineRule="auto"/>
        <w:rPr>
          <w:noProof/>
          <w:sz w:val="16"/>
          <w:szCs w:val="16"/>
          <w:lang w:eastAsia="ru-RU"/>
        </w:rPr>
      </w:pPr>
    </w:p>
    <w:p w:rsidR="005A6A03" w:rsidRPr="0030055F" w:rsidRDefault="0030055F" w:rsidP="00E75ED8">
      <w:pPr>
        <w:spacing w:line="240" w:lineRule="auto"/>
        <w:rPr>
          <w:noProof/>
          <w:sz w:val="16"/>
          <w:szCs w:val="16"/>
          <w:lang w:eastAsia="ru-RU"/>
        </w:rPr>
      </w:pPr>
      <w:r>
        <w:rPr>
          <w:noProof/>
          <w:sz w:val="16"/>
          <w:szCs w:val="16"/>
          <w:lang w:eastAsia="ru-RU"/>
        </w:rPr>
        <w:t xml:space="preserve">                                           </w:t>
      </w:r>
      <w:r>
        <w:rPr>
          <w:noProof/>
          <w:sz w:val="16"/>
          <w:szCs w:val="16"/>
          <w:lang w:eastAsia="ru-RU"/>
        </w:rPr>
        <w:drawing>
          <wp:inline distT="0" distB="0" distL="0" distR="0">
            <wp:extent cx="3451285" cy="6105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336" cy="6102077"/>
                    </a:xfrm>
                    <a:prstGeom prst="rect">
                      <a:avLst/>
                    </a:prstGeom>
                    <a:noFill/>
                    <a:ln>
                      <a:noFill/>
                    </a:ln>
                  </pic:spPr>
                </pic:pic>
              </a:graphicData>
            </a:graphic>
          </wp:inline>
        </w:drawing>
      </w:r>
    </w:p>
    <w:p w:rsidR="005A6A03" w:rsidRDefault="00C011FA" w:rsidP="00E75ED8">
      <w:pPr>
        <w:spacing w:line="240" w:lineRule="auto"/>
        <w:rPr>
          <w:sz w:val="16"/>
          <w:szCs w:val="16"/>
        </w:rPr>
      </w:pPr>
      <w:r>
        <w:rPr>
          <w:noProof/>
          <w:sz w:val="16"/>
          <w:szCs w:val="16"/>
          <w:lang w:eastAsia="ru-RU"/>
        </w:rPr>
        <w:lastRenderedPageBreak/>
        <w:drawing>
          <wp:inline distT="0" distB="0" distL="0" distR="0">
            <wp:extent cx="5829300" cy="923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9239250"/>
                    </a:xfrm>
                    <a:prstGeom prst="rect">
                      <a:avLst/>
                    </a:prstGeom>
                    <a:noFill/>
                    <a:ln>
                      <a:noFill/>
                    </a:ln>
                  </pic:spPr>
                </pic:pic>
              </a:graphicData>
            </a:graphic>
          </wp:inline>
        </w:drawing>
      </w:r>
      <w:r w:rsidR="005A6A03">
        <w:rPr>
          <w:noProof/>
          <w:sz w:val="16"/>
          <w:szCs w:val="16"/>
          <w:lang w:eastAsia="ru-RU"/>
        </w:rPr>
        <w:lastRenderedPageBreak/>
        <w:drawing>
          <wp:inline distT="0" distB="0" distL="0" distR="0">
            <wp:extent cx="5931535" cy="6313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6313170"/>
                    </a:xfrm>
                    <a:prstGeom prst="rect">
                      <a:avLst/>
                    </a:prstGeom>
                    <a:noFill/>
                    <a:ln>
                      <a:noFill/>
                    </a:ln>
                  </pic:spPr>
                </pic:pic>
              </a:graphicData>
            </a:graphic>
          </wp:inline>
        </w:drawing>
      </w:r>
    </w:p>
    <w:p w:rsidR="005A6A03" w:rsidRPr="005A6A03" w:rsidRDefault="005A6A03" w:rsidP="005A6A03">
      <w:pPr>
        <w:rPr>
          <w:sz w:val="20"/>
          <w:szCs w:val="20"/>
        </w:rPr>
      </w:pPr>
      <w:r>
        <w:rPr>
          <w:sz w:val="16"/>
          <w:szCs w:val="16"/>
        </w:rPr>
        <w:t xml:space="preserve">                                          </w:t>
      </w:r>
      <w:r w:rsidRPr="005A6A03">
        <w:rPr>
          <w:sz w:val="20"/>
          <w:szCs w:val="20"/>
        </w:rPr>
        <w:t>Инструмент необходимый для сборки (не входит в комплектацию)</w:t>
      </w:r>
    </w:p>
    <w:p w:rsidR="005A6A03" w:rsidRPr="005A6A03" w:rsidRDefault="005A6A03" w:rsidP="005A6A03">
      <w:pPr>
        <w:rPr>
          <w:sz w:val="16"/>
          <w:szCs w:val="16"/>
        </w:rPr>
      </w:pPr>
      <w:r>
        <w:rPr>
          <w:sz w:val="16"/>
          <w:szCs w:val="16"/>
        </w:rPr>
        <w:t xml:space="preserve">                                          </w:t>
      </w:r>
      <w:r>
        <w:rPr>
          <w:noProof/>
          <w:sz w:val="16"/>
          <w:szCs w:val="16"/>
          <w:lang w:eastAsia="ru-RU"/>
        </w:rPr>
        <w:drawing>
          <wp:inline distT="0" distB="0" distL="0" distR="0">
            <wp:extent cx="3824151" cy="183531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336" cy="1835403"/>
                    </a:xfrm>
                    <a:prstGeom prst="rect">
                      <a:avLst/>
                    </a:prstGeom>
                    <a:noFill/>
                    <a:ln>
                      <a:noFill/>
                    </a:ln>
                  </pic:spPr>
                </pic:pic>
              </a:graphicData>
            </a:graphic>
          </wp:inline>
        </w:drawing>
      </w:r>
    </w:p>
    <w:p w:rsidR="005A6A03" w:rsidRPr="005A6A03" w:rsidRDefault="005A6A03" w:rsidP="005A6A03">
      <w:pPr>
        <w:rPr>
          <w:sz w:val="16"/>
          <w:szCs w:val="16"/>
        </w:rPr>
      </w:pPr>
    </w:p>
    <w:p w:rsidR="00DB6DC4" w:rsidRDefault="005A6A03" w:rsidP="005A6A03">
      <w:pPr>
        <w:tabs>
          <w:tab w:val="left" w:pos="7651"/>
        </w:tabs>
        <w:rPr>
          <w:sz w:val="16"/>
          <w:szCs w:val="16"/>
        </w:rPr>
      </w:pPr>
      <w:r>
        <w:rPr>
          <w:sz w:val="16"/>
          <w:szCs w:val="16"/>
        </w:rPr>
        <w:tab/>
      </w:r>
    </w:p>
    <w:p w:rsidR="00DB6DC4" w:rsidRDefault="00595B3D" w:rsidP="005A6A03">
      <w:pPr>
        <w:tabs>
          <w:tab w:val="left" w:pos="7651"/>
        </w:tabs>
        <w:rPr>
          <w:sz w:val="16"/>
          <w:szCs w:val="16"/>
        </w:rPr>
      </w:pPr>
      <w:r>
        <w:rPr>
          <w:noProof/>
          <w:sz w:val="16"/>
          <w:szCs w:val="16"/>
          <w:lang w:eastAsia="ru-RU"/>
        </w:rPr>
        <w:lastRenderedPageBreak/>
        <w:drawing>
          <wp:inline distT="0" distB="0" distL="0" distR="0">
            <wp:extent cx="5781675" cy="9248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9248775"/>
                    </a:xfrm>
                    <a:prstGeom prst="rect">
                      <a:avLst/>
                    </a:prstGeom>
                    <a:noFill/>
                    <a:ln>
                      <a:noFill/>
                    </a:ln>
                  </pic:spPr>
                </pic:pic>
              </a:graphicData>
            </a:graphic>
          </wp:inline>
        </w:drawing>
      </w:r>
    </w:p>
    <w:p w:rsidR="00DB6DC4" w:rsidRDefault="00DB6DC4" w:rsidP="005A6A03">
      <w:pPr>
        <w:tabs>
          <w:tab w:val="left" w:pos="7651"/>
        </w:tabs>
        <w:rPr>
          <w:sz w:val="16"/>
          <w:szCs w:val="16"/>
        </w:rPr>
      </w:pPr>
    </w:p>
    <w:p w:rsidR="005A6A03" w:rsidRDefault="00563E42" w:rsidP="005A6A03">
      <w:pPr>
        <w:tabs>
          <w:tab w:val="left" w:pos="7651"/>
        </w:tabs>
        <w:rPr>
          <w:sz w:val="16"/>
          <w:szCs w:val="16"/>
        </w:rPr>
      </w:pPr>
      <w:r>
        <w:rPr>
          <w:noProof/>
          <w:sz w:val="16"/>
          <w:szCs w:val="16"/>
          <w:lang w:eastAsia="ru-RU"/>
        </w:rPr>
        <w:drawing>
          <wp:inline distT="0" distB="0" distL="0" distR="0" wp14:anchorId="29CACD7B" wp14:editId="6439A5A6">
            <wp:extent cx="5943600" cy="582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29300"/>
                    </a:xfrm>
                    <a:prstGeom prst="rect">
                      <a:avLst/>
                    </a:prstGeom>
                    <a:noFill/>
                    <a:ln>
                      <a:noFill/>
                    </a:ln>
                  </pic:spPr>
                </pic:pic>
              </a:graphicData>
            </a:graphic>
          </wp:inline>
        </w:drawing>
      </w:r>
    </w:p>
    <w:p w:rsidR="00DB6DC4" w:rsidRPr="0033744D" w:rsidRDefault="00DB6DC4" w:rsidP="005A6A03">
      <w:pPr>
        <w:tabs>
          <w:tab w:val="left" w:pos="7651"/>
        </w:tabs>
        <w:rPr>
          <w:szCs w:val="16"/>
        </w:rPr>
      </w:pPr>
    </w:p>
    <w:p w:rsidR="00DB6DC4" w:rsidRPr="0033744D" w:rsidRDefault="0033744D" w:rsidP="005A6A03">
      <w:pPr>
        <w:tabs>
          <w:tab w:val="left" w:pos="7651"/>
        </w:tabs>
        <w:rPr>
          <w:szCs w:val="16"/>
        </w:rPr>
      </w:pPr>
      <w:r w:rsidRPr="0033744D">
        <w:rPr>
          <w:szCs w:val="16"/>
        </w:rPr>
        <w:t xml:space="preserve">Если поддон с каркасом уже частично </w:t>
      </w:r>
      <w:proofErr w:type="gramStart"/>
      <w:r w:rsidRPr="0033744D">
        <w:rPr>
          <w:szCs w:val="16"/>
        </w:rPr>
        <w:t>собраны ,</w:t>
      </w:r>
      <w:proofErr w:type="gramEnd"/>
      <w:r w:rsidRPr="0033744D">
        <w:rPr>
          <w:szCs w:val="16"/>
        </w:rPr>
        <w:t xml:space="preserve"> необходимо установить</w:t>
      </w:r>
      <w:r w:rsidR="0061283A">
        <w:rPr>
          <w:szCs w:val="16"/>
        </w:rPr>
        <w:t xml:space="preserve"> все </w:t>
      </w:r>
      <w:r w:rsidRPr="0033744D">
        <w:rPr>
          <w:szCs w:val="16"/>
        </w:rPr>
        <w:t xml:space="preserve"> остальные части</w:t>
      </w:r>
      <w:r w:rsidR="0061283A">
        <w:rPr>
          <w:szCs w:val="16"/>
        </w:rPr>
        <w:t xml:space="preserve"> предлагающиеся для сборки</w:t>
      </w:r>
      <w:r w:rsidRPr="0033744D">
        <w:rPr>
          <w:szCs w:val="16"/>
        </w:rPr>
        <w:t xml:space="preserve"> и протянуть ключом все винтовые соединения. </w:t>
      </w:r>
      <w:r w:rsidR="0061283A">
        <w:rPr>
          <w:szCs w:val="16"/>
        </w:rPr>
        <w:t xml:space="preserve">Ножки служат для выставления поддона по </w:t>
      </w:r>
      <w:proofErr w:type="gramStart"/>
      <w:r w:rsidR="0061283A">
        <w:rPr>
          <w:szCs w:val="16"/>
        </w:rPr>
        <w:t>уровню ,</w:t>
      </w:r>
      <w:proofErr w:type="gramEnd"/>
      <w:r w:rsidR="0061283A">
        <w:rPr>
          <w:szCs w:val="16"/>
        </w:rPr>
        <w:t xml:space="preserve"> по этому под несущую конструкцию необходимо установить дополнительные упоры.</w:t>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943600" cy="855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53450"/>
                    </a:xfrm>
                    <a:prstGeom prst="rect">
                      <a:avLst/>
                    </a:prstGeom>
                    <a:noFill/>
                    <a:ln>
                      <a:noFill/>
                    </a:ln>
                  </pic:spPr>
                </pic:pic>
              </a:graphicData>
            </a:graphic>
          </wp:inline>
        </w:drawing>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245735" cy="82778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735" cy="8277860"/>
                    </a:xfrm>
                    <a:prstGeom prst="rect">
                      <a:avLst/>
                    </a:prstGeom>
                    <a:noFill/>
                    <a:ln>
                      <a:noFill/>
                    </a:ln>
                  </pic:spPr>
                </pic:pic>
              </a:graphicData>
            </a:graphic>
          </wp:inline>
        </w:drawing>
      </w: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F000AE" w:rsidP="005A6A03">
      <w:pPr>
        <w:tabs>
          <w:tab w:val="left" w:pos="7651"/>
        </w:tabs>
        <w:rPr>
          <w:sz w:val="16"/>
          <w:szCs w:val="16"/>
        </w:rPr>
      </w:pPr>
      <w:r>
        <w:rPr>
          <w:noProof/>
          <w:sz w:val="16"/>
          <w:szCs w:val="16"/>
          <w:lang w:eastAsia="ru-RU"/>
        </w:rPr>
        <w:drawing>
          <wp:inline distT="0" distB="0" distL="0" distR="0">
            <wp:extent cx="5415280" cy="8241665"/>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5280" cy="8241665"/>
                    </a:xfrm>
                    <a:prstGeom prst="rect">
                      <a:avLst/>
                    </a:prstGeom>
                    <a:noFill/>
                    <a:ln>
                      <a:noFill/>
                    </a:ln>
                  </pic:spPr>
                </pic:pic>
              </a:graphicData>
            </a:graphic>
          </wp:inline>
        </w:drawing>
      </w: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r>
        <w:rPr>
          <w:noProof/>
          <w:sz w:val="16"/>
          <w:szCs w:val="16"/>
          <w:lang w:eastAsia="ru-RU"/>
        </w:rPr>
        <w:drawing>
          <wp:inline distT="0" distB="0" distL="0" distR="0">
            <wp:extent cx="5389880" cy="8037195"/>
            <wp:effectExtent l="0" t="0" r="127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880" cy="8037195"/>
                    </a:xfrm>
                    <a:prstGeom prst="rect">
                      <a:avLst/>
                    </a:prstGeom>
                    <a:noFill/>
                    <a:ln>
                      <a:noFill/>
                    </a:ln>
                  </pic:spPr>
                </pic:pic>
              </a:graphicData>
            </a:graphic>
          </wp:inline>
        </w:drawing>
      </w:r>
    </w:p>
    <w:p w:rsidR="00217793" w:rsidRPr="00595B3D" w:rsidRDefault="00217793" w:rsidP="00217793">
      <w:pPr>
        <w:tabs>
          <w:tab w:val="left" w:pos="7651"/>
        </w:tabs>
        <w:rPr>
          <w:b/>
        </w:rPr>
      </w:pPr>
      <w:r w:rsidRPr="00595B3D">
        <w:rPr>
          <w:b/>
        </w:rPr>
        <w:t>-Нанесите</w:t>
      </w:r>
      <w:r w:rsidR="00595B3D" w:rsidRPr="00595B3D">
        <w:rPr>
          <w:b/>
        </w:rPr>
        <w:t xml:space="preserve"> </w:t>
      </w:r>
      <w:proofErr w:type="gramStart"/>
      <w:r w:rsidR="00595B3D" w:rsidRPr="00595B3D">
        <w:rPr>
          <w:b/>
        </w:rPr>
        <w:t xml:space="preserve">сантехнический </w:t>
      </w:r>
      <w:r w:rsidRPr="00595B3D">
        <w:rPr>
          <w:b/>
        </w:rPr>
        <w:t xml:space="preserve"> герметик</w:t>
      </w:r>
      <w:proofErr w:type="gramEnd"/>
      <w:r w:rsidRPr="00595B3D">
        <w:rPr>
          <w:b/>
        </w:rPr>
        <w:t xml:space="preserve"> на все стыки , между профилями , поддоном , стеклами.</w:t>
      </w:r>
    </w:p>
    <w:p w:rsidR="00217793" w:rsidRDefault="00217793" w:rsidP="00217793">
      <w:pPr>
        <w:tabs>
          <w:tab w:val="left" w:pos="7651"/>
        </w:tabs>
        <w:rPr>
          <w:b/>
        </w:rPr>
      </w:pPr>
      <w:r w:rsidRPr="00595B3D">
        <w:rPr>
          <w:b/>
        </w:rPr>
        <w:t xml:space="preserve">-Не используйте изделие 24 </w:t>
      </w:r>
      <w:proofErr w:type="gramStart"/>
      <w:r w:rsidRPr="00595B3D">
        <w:rPr>
          <w:b/>
        </w:rPr>
        <w:t>часа ,</w:t>
      </w:r>
      <w:proofErr w:type="gramEnd"/>
      <w:r w:rsidRPr="00595B3D">
        <w:rPr>
          <w:b/>
        </w:rPr>
        <w:t xml:space="preserve"> до полного высыхания герметика.</w:t>
      </w:r>
    </w:p>
    <w:p w:rsidR="00595B3D" w:rsidRDefault="00595B3D" w:rsidP="00217793">
      <w:pPr>
        <w:tabs>
          <w:tab w:val="left" w:pos="7651"/>
        </w:tabs>
        <w:rPr>
          <w:b/>
        </w:rPr>
      </w:pPr>
    </w:p>
    <w:p w:rsidR="00595B3D" w:rsidRDefault="00B56E99" w:rsidP="00217793">
      <w:pPr>
        <w:tabs>
          <w:tab w:val="left" w:pos="7651"/>
        </w:tabs>
        <w:rPr>
          <w:b/>
        </w:rPr>
      </w:pPr>
      <w:r>
        <w:rPr>
          <w:b/>
        </w:rPr>
        <w:t xml:space="preserve">                                Схема сборки ассиметричных душевых кабин.</w:t>
      </w:r>
    </w:p>
    <w:p w:rsidR="00B56E99" w:rsidRDefault="00B56E99" w:rsidP="00217793">
      <w:pPr>
        <w:tabs>
          <w:tab w:val="left" w:pos="7651"/>
        </w:tabs>
        <w:rPr>
          <w:b/>
        </w:rPr>
      </w:pPr>
      <w:r>
        <w:rPr>
          <w:b/>
        </w:rPr>
        <w:t xml:space="preserve">                                                   (</w:t>
      </w:r>
      <w:proofErr w:type="gramStart"/>
      <w:r>
        <w:rPr>
          <w:b/>
        </w:rPr>
        <w:t>размер</w:t>
      </w:r>
      <w:proofErr w:type="gramEnd"/>
      <w:r>
        <w:rPr>
          <w:b/>
        </w:rPr>
        <w:t xml:space="preserve"> :120х80 , 135х80)</w:t>
      </w: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193A43" w:rsidRDefault="00193A43" w:rsidP="00217793">
      <w:pPr>
        <w:tabs>
          <w:tab w:val="left" w:pos="7651"/>
        </w:tabs>
        <w:rPr>
          <w:b/>
        </w:rPr>
      </w:pPr>
      <w:r>
        <w:rPr>
          <w:b/>
          <w:noProof/>
          <w:lang w:eastAsia="ru-RU"/>
        </w:rPr>
        <w:drawing>
          <wp:inline distT="0" distB="0" distL="0" distR="0">
            <wp:extent cx="5934075" cy="5114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5114925"/>
                    </a:xfrm>
                    <a:prstGeom prst="rect">
                      <a:avLst/>
                    </a:prstGeom>
                    <a:noFill/>
                    <a:ln>
                      <a:noFill/>
                    </a:ln>
                  </pic:spPr>
                </pic:pic>
              </a:graphicData>
            </a:graphic>
          </wp:inline>
        </w:drawing>
      </w:r>
    </w:p>
    <w:p w:rsidR="00193A43" w:rsidRDefault="00193A43" w:rsidP="00217793">
      <w:pPr>
        <w:tabs>
          <w:tab w:val="left" w:pos="7651"/>
        </w:tabs>
        <w:rPr>
          <w:b/>
          <w:noProof/>
          <w:lang w:eastAsia="ru-RU"/>
        </w:rPr>
      </w:pPr>
    </w:p>
    <w:p w:rsidR="00193A43" w:rsidRDefault="00193A43" w:rsidP="00217793">
      <w:pPr>
        <w:tabs>
          <w:tab w:val="left" w:pos="7651"/>
        </w:tabs>
        <w:rPr>
          <w:b/>
          <w:noProof/>
          <w:lang w:eastAsia="ru-RU"/>
        </w:rPr>
      </w:pPr>
    </w:p>
    <w:p w:rsidR="00A9164C" w:rsidRDefault="00193A43" w:rsidP="00217793">
      <w:pPr>
        <w:tabs>
          <w:tab w:val="left" w:pos="7651"/>
        </w:tabs>
        <w:rPr>
          <w:b/>
          <w:noProof/>
          <w:lang w:eastAsia="ru-RU"/>
        </w:rPr>
      </w:pPr>
      <w:r>
        <w:rPr>
          <w:b/>
          <w:noProof/>
          <w:lang w:eastAsia="ru-RU"/>
        </w:rPr>
        <w:lastRenderedPageBreak/>
        <w:drawing>
          <wp:inline distT="0" distB="0" distL="0" distR="0">
            <wp:extent cx="5927725" cy="44615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7725" cy="4461510"/>
                    </a:xfrm>
                    <a:prstGeom prst="rect">
                      <a:avLst/>
                    </a:prstGeom>
                    <a:noFill/>
                    <a:ln>
                      <a:noFill/>
                    </a:ln>
                  </pic:spPr>
                </pic:pic>
              </a:graphicData>
            </a:graphic>
          </wp:inline>
        </w:drawing>
      </w:r>
      <w:r>
        <w:rPr>
          <w:b/>
          <w:noProof/>
          <w:lang w:eastAsia="ru-RU"/>
        </w:rPr>
        <w:drawing>
          <wp:inline distT="0" distB="0" distL="0" distR="0" wp14:anchorId="4590FC40" wp14:editId="662A0FBF">
            <wp:extent cx="5932805" cy="46450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4645025"/>
                    </a:xfrm>
                    <a:prstGeom prst="rect">
                      <a:avLst/>
                    </a:prstGeom>
                    <a:noFill/>
                    <a:ln>
                      <a:noFill/>
                    </a:ln>
                  </pic:spPr>
                </pic:pic>
              </a:graphicData>
            </a:graphic>
          </wp:inline>
        </w:drawing>
      </w:r>
    </w:p>
    <w:p w:rsidR="00A9164C" w:rsidRPr="00505E4A" w:rsidRDefault="00A9164C" w:rsidP="00A10FE2">
      <w:pPr>
        <w:tabs>
          <w:tab w:val="left" w:pos="7651"/>
        </w:tabs>
        <w:rPr>
          <w:b/>
          <w:noProof/>
          <w:sz w:val="28"/>
          <w:szCs w:val="28"/>
          <w:lang w:eastAsia="ru-RU"/>
        </w:rPr>
      </w:pPr>
      <w:r>
        <w:rPr>
          <w:b/>
          <w:noProof/>
          <w:lang w:eastAsia="ru-RU"/>
        </w:rPr>
        <w:lastRenderedPageBreak/>
        <w:drawing>
          <wp:inline distT="0" distB="0" distL="0" distR="0" wp14:anchorId="5006B766" wp14:editId="2CB6A59D">
            <wp:extent cx="5940425" cy="76794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679415"/>
                    </a:xfrm>
                    <a:prstGeom prst="rect">
                      <a:avLst/>
                    </a:prstGeom>
                    <a:noFill/>
                    <a:ln>
                      <a:noFill/>
                    </a:ln>
                  </pic:spPr>
                </pic:pic>
              </a:graphicData>
            </a:graphic>
          </wp:inline>
        </w:drawing>
      </w:r>
      <w:r w:rsidR="002114F4">
        <w:rPr>
          <w:b/>
          <w:noProof/>
          <w:sz w:val="28"/>
          <w:szCs w:val="28"/>
          <w:lang w:eastAsia="ru-RU"/>
        </w:rPr>
        <w:lastRenderedPageBreak/>
        <w:t xml:space="preserve">                </w:t>
      </w:r>
      <w:r>
        <w:rPr>
          <w:b/>
          <w:noProof/>
          <w:lang w:eastAsia="ru-RU"/>
        </w:rPr>
        <w:drawing>
          <wp:inline distT="0" distB="0" distL="0" distR="0" wp14:anchorId="6CC900A9" wp14:editId="762B395E">
            <wp:extent cx="4209415" cy="5864860"/>
            <wp:effectExtent l="0" t="0" r="63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9415" cy="5864860"/>
                    </a:xfrm>
                    <a:prstGeom prst="rect">
                      <a:avLst/>
                    </a:prstGeom>
                    <a:noFill/>
                    <a:ln>
                      <a:noFill/>
                    </a:ln>
                  </pic:spPr>
                </pic:pic>
              </a:graphicData>
            </a:graphic>
          </wp:inline>
        </w:drawing>
      </w:r>
      <w:r w:rsidRPr="00505E4A">
        <w:rPr>
          <w:b/>
          <w:noProof/>
          <w:sz w:val="28"/>
          <w:szCs w:val="28"/>
          <w:lang w:eastAsia="ru-RU"/>
        </w:rPr>
        <w:t xml:space="preserve"> </w:t>
      </w:r>
    </w:p>
    <w:p w:rsidR="00181C2E" w:rsidRPr="00181C2E" w:rsidRDefault="00181C2E" w:rsidP="00181C2E">
      <w:pPr>
        <w:tabs>
          <w:tab w:val="left" w:pos="7651"/>
        </w:tabs>
        <w:rPr>
          <w:b/>
          <w:noProof/>
          <w:lang w:eastAsia="ru-RU"/>
        </w:rPr>
      </w:pPr>
      <w:r w:rsidRPr="00181C2E">
        <w:rPr>
          <w:b/>
          <w:noProof/>
          <w:lang w:eastAsia="ru-RU"/>
        </w:rPr>
        <w:t>-Нанесите сантехнический  герметик на все стыки , между профилями , поддоном , стеклами.</w:t>
      </w:r>
    </w:p>
    <w:p w:rsidR="00A9164C" w:rsidRDefault="00181C2E" w:rsidP="00181C2E">
      <w:pPr>
        <w:tabs>
          <w:tab w:val="left" w:pos="7651"/>
        </w:tabs>
        <w:rPr>
          <w:b/>
          <w:noProof/>
          <w:lang w:eastAsia="ru-RU"/>
        </w:rPr>
      </w:pPr>
      <w:r w:rsidRPr="00181C2E">
        <w:rPr>
          <w:b/>
          <w:noProof/>
          <w:lang w:eastAsia="ru-RU"/>
        </w:rPr>
        <w:t>-Не используйте изделие 24 часа , до полного высыхания герметика.</w:t>
      </w:r>
      <w:r w:rsidR="002114F4">
        <w:rPr>
          <w:b/>
          <w:noProof/>
          <w:lang w:eastAsia="ru-RU"/>
        </w:rPr>
        <w:t xml:space="preserve">   </w:t>
      </w:r>
    </w:p>
    <w:p w:rsidR="00193A43" w:rsidRDefault="00A10FE2" w:rsidP="00217793">
      <w:pPr>
        <w:tabs>
          <w:tab w:val="left" w:pos="7651"/>
        </w:tabs>
        <w:rPr>
          <w:b/>
          <w:noProof/>
          <w:lang w:eastAsia="ru-RU"/>
        </w:rPr>
      </w:pPr>
      <w:r>
        <w:rPr>
          <w:b/>
          <w:noProof/>
          <w:lang w:eastAsia="ru-RU"/>
        </w:rPr>
        <w:lastRenderedPageBreak/>
        <w:drawing>
          <wp:inline distT="0" distB="0" distL="0" distR="0">
            <wp:extent cx="5628005" cy="843470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8005" cy="8434705"/>
                    </a:xfrm>
                    <a:prstGeom prst="rect">
                      <a:avLst/>
                    </a:prstGeom>
                    <a:noFill/>
                    <a:ln>
                      <a:noFill/>
                    </a:ln>
                  </pic:spPr>
                </pic:pic>
              </a:graphicData>
            </a:graphic>
          </wp:inline>
        </w:drawing>
      </w:r>
    </w:p>
    <w:p w:rsidR="00A10FE2" w:rsidRDefault="00A10FE2" w:rsidP="00217793">
      <w:pPr>
        <w:tabs>
          <w:tab w:val="left" w:pos="7651"/>
        </w:tabs>
        <w:rPr>
          <w:b/>
          <w:noProof/>
          <w:lang w:eastAsia="ru-RU"/>
        </w:rPr>
      </w:pPr>
    </w:p>
    <w:p w:rsidR="00A10FE2" w:rsidRDefault="00A10FE2" w:rsidP="00217793">
      <w:pPr>
        <w:tabs>
          <w:tab w:val="left" w:pos="7651"/>
        </w:tabs>
        <w:rPr>
          <w:b/>
          <w:noProof/>
          <w:lang w:eastAsia="ru-RU"/>
        </w:rPr>
      </w:pPr>
    </w:p>
    <w:p w:rsidR="008B1329" w:rsidRDefault="00A10FE2" w:rsidP="00217793">
      <w:pPr>
        <w:tabs>
          <w:tab w:val="left" w:pos="7651"/>
        </w:tabs>
        <w:rPr>
          <w:b/>
          <w:noProof/>
          <w:lang w:eastAsia="ru-RU"/>
        </w:rPr>
      </w:pPr>
      <w:r>
        <w:rPr>
          <w:b/>
          <w:noProof/>
          <w:lang w:eastAsia="ru-RU"/>
        </w:rPr>
        <w:lastRenderedPageBreak/>
        <w:drawing>
          <wp:inline distT="0" distB="0" distL="0" distR="0">
            <wp:extent cx="5707117" cy="4417130"/>
            <wp:effectExtent l="0" t="0" r="825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073" cy="4422514"/>
                    </a:xfrm>
                    <a:prstGeom prst="rect">
                      <a:avLst/>
                    </a:prstGeom>
                    <a:noFill/>
                    <a:ln>
                      <a:noFill/>
                    </a:ln>
                  </pic:spPr>
                </pic:pic>
              </a:graphicData>
            </a:graphic>
          </wp:inline>
        </w:drawing>
      </w:r>
      <w:r w:rsidR="008B1329">
        <w:rPr>
          <w:b/>
          <w:noProof/>
          <w:lang w:eastAsia="ru-RU"/>
        </w:rPr>
        <w:t xml:space="preserve">             </w:t>
      </w:r>
    </w:p>
    <w:p w:rsidR="00A10FE2"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924425" cy="46482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4648200"/>
                    </a:xfrm>
                    <a:prstGeom prst="rect">
                      <a:avLst/>
                    </a:prstGeom>
                    <a:noFill/>
                    <a:ln>
                      <a:noFill/>
                    </a:ln>
                  </pic:spPr>
                </pic:pic>
              </a:graphicData>
            </a:graphic>
          </wp:inline>
        </w:drawing>
      </w:r>
    </w:p>
    <w:p w:rsidR="008B1329" w:rsidRDefault="008B1329" w:rsidP="00217793">
      <w:pPr>
        <w:tabs>
          <w:tab w:val="left" w:pos="7651"/>
        </w:tabs>
        <w:rPr>
          <w:b/>
          <w:noProof/>
          <w:lang w:eastAsia="ru-RU"/>
        </w:rPr>
      </w:pPr>
    </w:p>
    <w:p w:rsidR="008B1329" w:rsidRDefault="008B1329" w:rsidP="00217793">
      <w:pPr>
        <w:tabs>
          <w:tab w:val="left" w:pos="7651"/>
        </w:tabs>
        <w:rPr>
          <w:b/>
          <w:noProof/>
          <w:lang w:eastAsia="ru-RU"/>
        </w:rPr>
      </w:pPr>
    </w:p>
    <w:p w:rsidR="008E2226" w:rsidRDefault="0061283A" w:rsidP="00217793">
      <w:pPr>
        <w:tabs>
          <w:tab w:val="left" w:pos="7651"/>
        </w:tabs>
        <w:rPr>
          <w:b/>
          <w:noProof/>
          <w:lang w:eastAsia="ru-RU"/>
        </w:rPr>
      </w:pPr>
      <w:r>
        <w:rPr>
          <w:b/>
          <w:noProof/>
          <w:lang w:eastAsia="ru-RU"/>
        </w:rPr>
        <w:t xml:space="preserve">                 </w:t>
      </w:r>
      <w:r>
        <w:rPr>
          <w:b/>
          <w:noProof/>
          <w:lang w:eastAsia="ru-RU"/>
        </w:rPr>
        <w:drawing>
          <wp:inline distT="0" distB="0" distL="0" distR="0">
            <wp:extent cx="4667250" cy="3638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3638550"/>
                    </a:xfrm>
                    <a:prstGeom prst="rect">
                      <a:avLst/>
                    </a:prstGeom>
                    <a:noFill/>
                    <a:ln>
                      <a:noFill/>
                    </a:ln>
                  </pic:spPr>
                </pic:pic>
              </a:graphicData>
            </a:graphic>
          </wp:inline>
        </w:drawing>
      </w:r>
    </w:p>
    <w:p w:rsidR="008E2226"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838700" cy="3562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3562350"/>
                    </a:xfrm>
                    <a:prstGeom prst="rect">
                      <a:avLst/>
                    </a:prstGeom>
                    <a:noFill/>
                    <a:ln>
                      <a:noFill/>
                    </a:ln>
                  </pic:spPr>
                </pic:pic>
              </a:graphicData>
            </a:graphic>
          </wp:inline>
        </w:drawing>
      </w:r>
    </w:p>
    <w:p w:rsidR="008E2226" w:rsidRDefault="008E2226"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937885" cy="7612380"/>
            <wp:effectExtent l="0" t="0" r="5715"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7612380"/>
                    </a:xfrm>
                    <a:prstGeom prst="rect">
                      <a:avLst/>
                    </a:prstGeom>
                    <a:noFill/>
                    <a:ln>
                      <a:noFill/>
                    </a:ln>
                  </pic:spPr>
                </pic:pic>
              </a:graphicData>
            </a:graphic>
          </wp:inline>
        </w:drawing>
      </w: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842635" cy="7042150"/>
            <wp:effectExtent l="0" t="0" r="5715"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635" cy="7042150"/>
                    </a:xfrm>
                    <a:prstGeom prst="rect">
                      <a:avLst/>
                    </a:prstGeom>
                    <a:noFill/>
                    <a:ln>
                      <a:noFill/>
                    </a:ln>
                  </pic:spPr>
                </pic:pic>
              </a:graphicData>
            </a:graphic>
          </wp:inline>
        </w:drawing>
      </w:r>
    </w:p>
    <w:p w:rsidR="0014388C" w:rsidRPr="0014388C" w:rsidRDefault="0014388C" w:rsidP="0014388C">
      <w:pPr>
        <w:tabs>
          <w:tab w:val="left" w:pos="7651"/>
        </w:tabs>
        <w:rPr>
          <w:b/>
          <w:noProof/>
          <w:lang w:eastAsia="ru-RU"/>
        </w:rPr>
      </w:pPr>
      <w:r w:rsidRPr="0014388C">
        <w:rPr>
          <w:b/>
          <w:noProof/>
          <w:lang w:eastAsia="ru-RU"/>
        </w:rPr>
        <w:t xml:space="preserve">-Нанесите сантехнический  герметик </w:t>
      </w:r>
      <w:r w:rsidR="00C64B80">
        <w:rPr>
          <w:b/>
          <w:noProof/>
          <w:lang w:eastAsia="ru-RU"/>
        </w:rPr>
        <w:t xml:space="preserve"> </w:t>
      </w:r>
      <w:r w:rsidRPr="0014388C">
        <w:rPr>
          <w:b/>
          <w:noProof/>
          <w:lang w:eastAsia="ru-RU"/>
        </w:rPr>
        <w:t>на все стыки , между профилями , поддоном , стеклами.</w:t>
      </w:r>
    </w:p>
    <w:p w:rsidR="0014388C" w:rsidRDefault="0014388C" w:rsidP="0014388C">
      <w:pPr>
        <w:tabs>
          <w:tab w:val="left" w:pos="7651"/>
        </w:tabs>
        <w:rPr>
          <w:b/>
          <w:noProof/>
          <w:lang w:eastAsia="ru-RU"/>
        </w:rPr>
      </w:pPr>
      <w:r w:rsidRPr="0014388C">
        <w:rPr>
          <w:b/>
          <w:noProof/>
          <w:lang w:eastAsia="ru-RU"/>
        </w:rPr>
        <w:t>-Не используйте изделие 24 часа , до полного высыхания герметика.</w:t>
      </w: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sz w:val="24"/>
          <w:szCs w:val="24"/>
          <w:lang w:eastAsia="ru-RU"/>
        </w:rPr>
      </w:pPr>
      <w:r>
        <w:rPr>
          <w:b/>
          <w:noProof/>
          <w:lang w:eastAsia="ru-RU"/>
        </w:rPr>
        <w:lastRenderedPageBreak/>
        <w:t xml:space="preserve">                          </w:t>
      </w:r>
      <w:r w:rsidR="001B7DBF">
        <w:rPr>
          <w:b/>
          <w:noProof/>
          <w:lang w:eastAsia="ru-RU"/>
        </w:rPr>
        <w:t xml:space="preserve">     </w:t>
      </w:r>
      <w:r>
        <w:rPr>
          <w:b/>
          <w:noProof/>
          <w:lang w:eastAsia="ru-RU"/>
        </w:rPr>
        <w:t xml:space="preserve">  </w:t>
      </w:r>
      <w:r w:rsidRPr="00C64B80">
        <w:rPr>
          <w:b/>
          <w:noProof/>
          <w:sz w:val="24"/>
          <w:szCs w:val="24"/>
          <w:lang w:eastAsia="ru-RU"/>
        </w:rPr>
        <w:t xml:space="preserve">  </w:t>
      </w:r>
      <w:r w:rsidR="001B7DBF">
        <w:rPr>
          <w:b/>
          <w:noProof/>
          <w:sz w:val="24"/>
          <w:szCs w:val="24"/>
          <w:lang w:eastAsia="ru-RU"/>
        </w:rPr>
        <w:t xml:space="preserve">       </w:t>
      </w:r>
      <w:r w:rsidRPr="00C64B80">
        <w:rPr>
          <w:b/>
          <w:noProof/>
          <w:sz w:val="24"/>
          <w:szCs w:val="24"/>
          <w:lang w:eastAsia="ru-RU"/>
        </w:rPr>
        <w:t xml:space="preserve"> </w:t>
      </w:r>
      <w:r w:rsidR="00C64B80" w:rsidRPr="00C64B80">
        <w:rPr>
          <w:b/>
          <w:noProof/>
          <w:sz w:val="24"/>
          <w:szCs w:val="24"/>
          <w:lang w:eastAsia="ru-RU"/>
        </w:rPr>
        <w:t>Вариант сборки фронтальной части №2</w:t>
      </w:r>
    </w:p>
    <w:p w:rsidR="00C64B80" w:rsidRPr="00C64B80" w:rsidRDefault="00C64B80" w:rsidP="0014388C">
      <w:pPr>
        <w:tabs>
          <w:tab w:val="left" w:pos="7651"/>
        </w:tabs>
        <w:rPr>
          <w:b/>
          <w:noProof/>
          <w:sz w:val="24"/>
          <w:szCs w:val="24"/>
          <w:lang w:eastAsia="ru-RU"/>
        </w:rPr>
      </w:pPr>
    </w:p>
    <w:p w:rsidR="0014388C" w:rsidRDefault="00C64B80" w:rsidP="0014388C">
      <w:pPr>
        <w:tabs>
          <w:tab w:val="left" w:pos="7651"/>
        </w:tabs>
        <w:rPr>
          <w:b/>
          <w:noProof/>
          <w:lang w:eastAsia="ru-RU"/>
        </w:rPr>
      </w:pPr>
      <w:r>
        <w:rPr>
          <w:b/>
          <w:noProof/>
          <w:lang w:eastAsia="ru-RU"/>
        </w:rPr>
        <w:t xml:space="preserve">             </w:t>
      </w:r>
      <w:r w:rsidR="001B7DBF">
        <w:rPr>
          <w:b/>
          <w:noProof/>
          <w:lang w:eastAsia="ru-RU"/>
        </w:rPr>
        <w:drawing>
          <wp:inline distT="0" distB="0" distL="0" distR="0">
            <wp:extent cx="4845050" cy="6804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5050" cy="6804660"/>
                    </a:xfrm>
                    <a:prstGeom prst="rect">
                      <a:avLst/>
                    </a:prstGeom>
                    <a:noFill/>
                    <a:ln>
                      <a:noFill/>
                    </a:ln>
                  </pic:spPr>
                </pic:pic>
              </a:graphicData>
            </a:graphic>
          </wp:inline>
        </w:drawing>
      </w: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1B7DBF" w:rsidRDefault="00106F36" w:rsidP="0014388C">
      <w:pPr>
        <w:tabs>
          <w:tab w:val="left" w:pos="7651"/>
        </w:tabs>
        <w:rPr>
          <w:noProof/>
        </w:rPr>
      </w:pPr>
      <w:r>
        <w:rPr>
          <w:noProof/>
        </w:rPr>
        <w:lastRenderedPageBreak/>
        <w:t xml:space="preserve">                                                              </w:t>
      </w:r>
    </w:p>
    <w:p w:rsidR="001B7DBF" w:rsidRDefault="001B7DBF" w:rsidP="0014388C">
      <w:pPr>
        <w:tabs>
          <w:tab w:val="left" w:pos="7651"/>
        </w:tabs>
        <w:rPr>
          <w:b/>
          <w:noProof/>
          <w:sz w:val="28"/>
          <w:szCs w:val="28"/>
        </w:rPr>
      </w:pPr>
      <w:r>
        <w:rPr>
          <w:noProof/>
        </w:rPr>
        <w:t xml:space="preserve">                                                       </w:t>
      </w:r>
      <w:r w:rsidR="00106F36">
        <w:rPr>
          <w:noProof/>
        </w:rPr>
        <w:t xml:space="preserve">  </w:t>
      </w:r>
      <w:r w:rsidR="00F000AE">
        <w:rPr>
          <w:b/>
          <w:noProof/>
          <w:sz w:val="28"/>
          <w:szCs w:val="28"/>
        </w:rPr>
        <w:t>Пульт управления тип 1.</w:t>
      </w:r>
    </w:p>
    <w:p w:rsidR="001B7DBF" w:rsidRDefault="001B7DBF" w:rsidP="0014388C">
      <w:pPr>
        <w:tabs>
          <w:tab w:val="left" w:pos="7651"/>
        </w:tabs>
        <w:rPr>
          <w:b/>
          <w:noProof/>
          <w:sz w:val="28"/>
          <w:szCs w:val="28"/>
        </w:rPr>
      </w:pPr>
    </w:p>
    <w:p w:rsidR="00106F36" w:rsidRDefault="00E90A4E" w:rsidP="0014388C">
      <w:pPr>
        <w:tabs>
          <w:tab w:val="left" w:pos="7651"/>
        </w:tabs>
        <w:rPr>
          <w:b/>
          <w:noProof/>
          <w:sz w:val="28"/>
          <w:szCs w:val="28"/>
        </w:rPr>
      </w:pPr>
      <w:r w:rsidRPr="00E90A4E">
        <w:rPr>
          <w:rFonts w:ascii="Times New Roman" w:eastAsia="Times New Roman" w:hAnsi="Times New Roman" w:cs="Times New Roman"/>
          <w:noProof/>
          <w:sz w:val="24"/>
          <w:szCs w:val="24"/>
          <w:lang w:eastAsia="ru-RU"/>
        </w:rPr>
        <w:drawing>
          <wp:inline distT="0" distB="0" distL="0" distR="0" wp14:anchorId="25F5C1BF" wp14:editId="60168F08">
            <wp:extent cx="5940425" cy="6538156"/>
            <wp:effectExtent l="0" t="0" r="3175" b="0"/>
            <wp:docPr id="5" name="Рисунок 5" descr="DSC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767"/>
                    <pic:cNvPicPr>
                      <a:picLocks noChangeAspect="1" noChangeArrowheads="1"/>
                    </pic:cNvPicPr>
                  </pic:nvPicPr>
                  <pic:blipFill>
                    <a:blip r:embed="rId31"/>
                    <a:srcRect/>
                    <a:stretch>
                      <a:fillRect/>
                    </a:stretch>
                  </pic:blipFill>
                  <pic:spPr bwMode="auto">
                    <a:xfrm>
                      <a:off x="0" y="0"/>
                      <a:ext cx="5940425" cy="6538156"/>
                    </a:xfrm>
                    <a:prstGeom prst="rect">
                      <a:avLst/>
                    </a:prstGeom>
                    <a:noFill/>
                    <a:ln w="9525">
                      <a:noFill/>
                      <a:miter lim="800000"/>
                      <a:headEnd/>
                      <a:tailEnd/>
                    </a:ln>
                  </pic:spPr>
                </pic:pic>
              </a:graphicData>
            </a:graphic>
          </wp:inline>
        </w:drawing>
      </w: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E90A4E" w:rsidRDefault="00E90A4E" w:rsidP="00E90A4E">
      <w:pPr>
        <w:spacing w:after="0" w:line="240" w:lineRule="auto"/>
        <w:jc w:val="center"/>
        <w:rPr>
          <w:rFonts w:ascii="Times New Roman" w:eastAsia="Times New Roman" w:hAnsi="Times New Roman" w:cs="Times New Roman"/>
          <w:sz w:val="28"/>
          <w:szCs w:val="28"/>
          <w:lang w:eastAsia="ru-RU"/>
        </w:rPr>
      </w:pPr>
      <w:r w:rsidRPr="00E90A4E">
        <w:rPr>
          <w:rFonts w:ascii="Times New Roman" w:eastAsia="Times New Roman" w:hAnsi="Times New Roman" w:cs="Times New Roman"/>
          <w:sz w:val="28"/>
          <w:szCs w:val="28"/>
          <w:lang w:eastAsia="ru-RU"/>
        </w:rPr>
        <w:lastRenderedPageBreak/>
        <w:t>Пульт управления</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F000AE" w:rsidP="00E90A4E">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Пульт тип 2</w:t>
      </w:r>
      <w:r w:rsidR="00E90A4E" w:rsidRPr="00E90A4E">
        <w:rPr>
          <w:rFonts w:ascii="Times New Roman" w:eastAsia="Times New Roman" w:hAnsi="Times New Roman" w:cs="Times New Roman"/>
          <w:sz w:val="24"/>
          <w:szCs w:val="24"/>
          <w:lang w:eastAsia="ru-RU"/>
        </w:rPr>
        <w:t xml:space="preserve">                          900-я серия без бани</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r w:rsidRPr="00E90A4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181A86E" wp14:editId="06273F62">
            <wp:simplePos x="0" y="0"/>
            <wp:positionH relativeFrom="column">
              <wp:posOffset>-457200</wp:posOffset>
            </wp:positionH>
            <wp:positionV relativeFrom="paragraph">
              <wp:posOffset>22860</wp:posOffset>
            </wp:positionV>
            <wp:extent cx="1853565" cy="21793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356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right"/>
        <w:rPr>
          <w:rFonts w:ascii="Times New Roman" w:eastAsia="Times New Roman" w:hAnsi="Times New Roman" w:cs="Times New Roman"/>
          <w:b/>
          <w:bCs/>
          <w:sz w:val="24"/>
          <w:szCs w:val="24"/>
          <w:lang w:eastAsia="ru-RU"/>
        </w:rPr>
      </w:pPr>
      <w:r w:rsidRPr="00E90A4E">
        <w:rPr>
          <w:rFonts w:ascii="Times New Roman" w:eastAsia="Times New Roman" w:hAnsi="Times New Roman" w:cs="Times New Roman" w:hint="eastAsia"/>
          <w:sz w:val="24"/>
          <w:szCs w:val="24"/>
          <w:lang w:val="es-ES" w:eastAsia="ru-RU"/>
        </w:rPr>
        <w:t xml:space="preserve">                                                 </w:t>
      </w:r>
    </w:p>
    <w:tbl>
      <w:tblPr>
        <w:tblW w:w="0" w:type="auto"/>
        <w:jc w:val="center"/>
        <w:tblLayout w:type="fixed"/>
        <w:tblLook w:val="0000" w:firstRow="0" w:lastRow="0" w:firstColumn="0" w:lastColumn="0" w:noHBand="0" w:noVBand="0"/>
      </w:tblPr>
      <w:tblGrid>
        <w:gridCol w:w="788"/>
        <w:gridCol w:w="1440"/>
        <w:gridCol w:w="720"/>
        <w:gridCol w:w="1641"/>
      </w:tblGrid>
      <w:tr w:rsidR="00E90A4E" w:rsidRPr="00E90A4E" w:rsidTr="00DF3BBF">
        <w:trPr>
          <w:trHeight w:val="460"/>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79CCBD1F" wp14:editId="3E8048FF">
                  <wp:extent cx="191135" cy="1911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дисплея</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D2658" wp14:editId="0E34D14B">
                  <wp:extent cx="22352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Громкость</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1B4DDD20" wp14:editId="1528D4EB">
                  <wp:extent cx="212725" cy="233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Включение / Выключение блокировки клавиш</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CE900" wp14:editId="05039698">
                  <wp:extent cx="212725" cy="223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 xml:space="preserve">Поиск радиостанции </w:t>
            </w:r>
            <w:r w:rsidRPr="00E90A4E">
              <w:rPr>
                <w:rFonts w:ascii="Times New Roman" w:eastAsia="Times New Roman" w:hAnsi="Times New Roman" w:cs="Times New Roman" w:hint="eastAsia"/>
                <w:sz w:val="16"/>
                <w:szCs w:val="16"/>
                <w:lang w:eastAsia="ru-RU"/>
              </w:rPr>
              <w:t>+</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75B506C7" wp14:editId="3CD1FE06">
                  <wp:extent cx="201930" cy="212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Подсветка</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F0AFE13" wp14:editId="43C20D32">
                  <wp:extent cx="201930" cy="201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Радио</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06811F65" wp14:editId="229E0C35">
                  <wp:extent cx="212725" cy="2019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Увеличение громкости</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24470EAB" wp14:editId="550A7F8D">
                  <wp:extent cx="212725" cy="21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вентилятора</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0ECC1E5D" wp14:editId="47B59CF8">
                  <wp:extent cx="223520" cy="223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Поиск радиостанции -</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1D539F00" wp14:editId="2C0792BA">
                  <wp:extent cx="212725" cy="2019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Вентилятор</w:t>
            </w:r>
          </w:p>
        </w:tc>
      </w:tr>
    </w:tbl>
    <w:p w:rsidR="00E90A4E" w:rsidRPr="00E90A4E" w:rsidRDefault="00E90A4E" w:rsidP="00E90A4E">
      <w:pPr>
        <w:spacing w:after="0" w:line="240" w:lineRule="auto"/>
        <w:rPr>
          <w:rFonts w:ascii="Times New Roman" w:eastAsia="Times New Roman" w:hAnsi="SimSun" w:cs="Times New Roman"/>
          <w:b/>
          <w:bCs/>
          <w:sz w:val="24"/>
          <w:szCs w:val="24"/>
          <w:lang w:eastAsia="ru-RU"/>
        </w:rPr>
      </w:pP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 xml:space="preserve">I. </w:t>
      </w:r>
      <w:r w:rsidRPr="00E90A4E">
        <w:rPr>
          <w:rFonts w:ascii="Arial" w:eastAsia="Times New Roman" w:hAnsi="Arial" w:cs="Arial"/>
          <w:b/>
          <w:color w:val="000000"/>
          <w:sz w:val="16"/>
          <w:szCs w:val="16"/>
          <w:lang w:eastAsia="ru-RU"/>
        </w:rPr>
        <w:t>Инструкция</w:t>
      </w:r>
    </w:p>
    <w:p w:rsid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1. Панель управления функционирует от прикосновения к клавишам и является сложной электронной сенсорной системой. В этой связи, акцентируем Ваше внимание, на бережное обращение с ней во время принятия душевых процедур - старайтесь избегать обильного попадания воды на панель, что может привести к поломке изделия и его нестабильной  работе.</w:t>
      </w:r>
    </w:p>
    <w:p w:rsidR="00E90A4E" w:rsidRPr="00E90A4E" w:rsidRDefault="00E90A4E" w:rsidP="00E90A4E">
      <w:pPr>
        <w:spacing w:after="0" w:line="240" w:lineRule="auto"/>
        <w:rPr>
          <w:rFonts w:ascii="Arial" w:eastAsia="Times New Roman" w:hAnsi="Arial" w:cs="Arial"/>
          <w:sz w:val="16"/>
          <w:szCs w:val="16"/>
          <w:lang w:eastAsia="ru-RU"/>
        </w:rPr>
      </w:pPr>
    </w:p>
    <w:p w:rsidR="00E90A4E" w:rsidRPr="00E90A4E" w:rsidRDefault="00E90A4E" w:rsidP="00E90A4E">
      <w:pPr>
        <w:widowControl w:val="0"/>
        <w:spacing w:after="0" w:line="240" w:lineRule="auto"/>
        <w:jc w:val="both"/>
        <w:rPr>
          <w:rFonts w:ascii="Arial" w:eastAsia="Times New Roman" w:hAnsi="Arial" w:cs="Arial"/>
          <w:bCs/>
          <w:sz w:val="16"/>
          <w:szCs w:val="16"/>
          <w:lang w:eastAsia="ru-RU"/>
        </w:rPr>
      </w:pPr>
      <w:r>
        <w:rPr>
          <w:rFonts w:ascii="Arial" w:eastAsia="Times New Roman" w:hAnsi="Arial" w:cs="Arial"/>
          <w:bCs/>
          <w:sz w:val="16"/>
          <w:szCs w:val="16"/>
          <w:lang w:eastAsia="ru-RU"/>
        </w:rPr>
        <w:t>2.</w:t>
      </w:r>
      <w:r w:rsidRPr="00E90A4E">
        <w:rPr>
          <w:rFonts w:ascii="Arial" w:eastAsia="Times New Roman" w:hAnsi="Arial" w:cs="Arial"/>
          <w:bCs/>
          <w:sz w:val="16"/>
          <w:szCs w:val="16"/>
          <w:lang w:eastAsia="ru-RU"/>
        </w:rPr>
        <w:t>Клавиши на панели управления расположены таким образом, чтобы обеспечить наиболее оптимальное их использование;</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3.  </w:t>
      </w:r>
      <w:r w:rsidRPr="00E90A4E">
        <w:rPr>
          <w:rFonts w:ascii="Arial" w:eastAsia="Times New Roman" w:hAnsi="Arial" w:cs="Arial"/>
          <w:sz w:val="16"/>
          <w:szCs w:val="16"/>
          <w:lang w:eastAsia="ru-RU"/>
        </w:rPr>
        <w:t>При попадании на панель управления обильного количества воды сенсорный контакт с панелью ослабевает. Это может привести к нестабильной работе в выполнении команд. Также, при случайном одновременном нажатии нескольких клавиш выполнение команд с пульта будет некорректным. Для этого повторите одну выбранную команду и подождите 1-2 секунды до её выполнения.</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4.  </w:t>
      </w:r>
      <w:r w:rsidRPr="00E90A4E">
        <w:rPr>
          <w:rFonts w:ascii="Arial" w:eastAsia="Times New Roman" w:hAnsi="Arial" w:cs="Arial"/>
          <w:sz w:val="16"/>
          <w:szCs w:val="16"/>
          <w:lang w:eastAsia="ru-RU"/>
        </w:rPr>
        <w:t xml:space="preserve">После того, как пульт управления бездействовал 25 секунд – происходит его блокировка, что приводит к невозможности использовать клавиши управления. Для того, чтобы разблокировать пульт управления – нажмите клавишу «Включение» пульта </w:t>
      </w:r>
      <w:proofErr w:type="gramStart"/>
      <w:r w:rsidRPr="00E90A4E">
        <w:rPr>
          <w:rFonts w:ascii="Arial" w:eastAsia="Times New Roman" w:hAnsi="Arial" w:cs="Arial"/>
          <w:sz w:val="16"/>
          <w:szCs w:val="16"/>
          <w:lang w:eastAsia="ru-RU"/>
        </w:rPr>
        <w:t xml:space="preserve">управления </w:t>
      </w:r>
      <w:r w:rsidRPr="00E90A4E">
        <w:rPr>
          <w:rFonts w:ascii="Arial" w:eastAsia="Times New Roman" w:hAnsi="Arial" w:cs="Arial"/>
          <w:bCs/>
          <w:noProof/>
          <w:sz w:val="16"/>
          <w:szCs w:val="16"/>
          <w:lang w:eastAsia="ru-RU"/>
        </w:rPr>
        <w:drawing>
          <wp:inline distT="0" distB="0" distL="0" distR="0" wp14:anchorId="0F3FECE5" wp14:editId="226FD38D">
            <wp:extent cx="223520" cy="180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E90A4E">
        <w:rPr>
          <w:rFonts w:ascii="Arial" w:eastAsia="Times New Roman" w:hAnsi="Arial" w:cs="Arial"/>
          <w:sz w:val="16"/>
          <w:szCs w:val="16"/>
          <w:lang w:eastAsia="ru-RU"/>
        </w:rPr>
        <w:t>.</w:t>
      </w:r>
      <w:proofErr w:type="gramEnd"/>
      <w:r w:rsidRPr="00E90A4E">
        <w:rPr>
          <w:rFonts w:ascii="Arial" w:eastAsia="Times New Roman" w:hAnsi="Arial" w:cs="Arial"/>
          <w:sz w:val="16"/>
          <w:szCs w:val="16"/>
          <w:lang w:eastAsia="ru-RU"/>
        </w:rPr>
        <w:t xml:space="preserve"> Система раз</w:t>
      </w:r>
      <w:r>
        <w:rPr>
          <w:rFonts w:ascii="Arial" w:eastAsia="Times New Roman" w:hAnsi="Arial" w:cs="Arial"/>
          <w:sz w:val="16"/>
          <w:szCs w:val="16"/>
          <w:lang w:eastAsia="ru-RU"/>
        </w:rPr>
        <w:t xml:space="preserve"> </w:t>
      </w:r>
      <w:r w:rsidRPr="00E90A4E">
        <w:rPr>
          <w:rFonts w:ascii="Arial" w:eastAsia="Times New Roman" w:hAnsi="Arial" w:cs="Arial"/>
          <w:sz w:val="16"/>
          <w:szCs w:val="16"/>
          <w:lang w:eastAsia="ru-RU"/>
        </w:rPr>
        <w:t xml:space="preserve">блокируется, после прекращения мигания датчика индикации. Блокировка пульта отображается индикацией символов </w:t>
      </w:r>
      <w:r w:rsidRPr="00E90A4E">
        <w:rPr>
          <w:rFonts w:ascii="Arial" w:eastAsia="Times New Roman" w:hAnsi="Arial" w:cs="Arial"/>
          <w:bCs/>
          <w:noProof/>
          <w:sz w:val="16"/>
          <w:szCs w:val="16"/>
          <w:lang w:eastAsia="ru-RU"/>
        </w:rPr>
        <w:drawing>
          <wp:inline distT="0" distB="0" distL="0" distR="0" wp14:anchorId="37139134" wp14:editId="04B64E96">
            <wp:extent cx="403860"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 cy="138430"/>
                    </a:xfrm>
                    <a:prstGeom prst="rect">
                      <a:avLst/>
                    </a:prstGeom>
                    <a:noFill/>
                    <a:ln>
                      <a:noFill/>
                    </a:ln>
                  </pic:spPr>
                </pic:pic>
              </a:graphicData>
            </a:graphic>
          </wp:inline>
        </w:drawing>
      </w:r>
      <w:r w:rsidRPr="00E90A4E">
        <w:rPr>
          <w:rFonts w:ascii="Arial" w:eastAsia="Times New Roman" w:hAnsi="Arial" w:cs="Arial"/>
          <w:bCs/>
          <w:sz w:val="16"/>
          <w:szCs w:val="16"/>
          <w:lang w:eastAsia="ru-RU"/>
        </w:rPr>
        <w:t xml:space="preserve">, а разблокировка </w:t>
      </w:r>
      <w:r w:rsidRPr="00E90A4E">
        <w:rPr>
          <w:rFonts w:ascii="Arial" w:eastAsia="Times New Roman" w:hAnsi="Arial" w:cs="Arial"/>
          <w:bCs/>
          <w:noProof/>
          <w:sz w:val="16"/>
          <w:szCs w:val="16"/>
          <w:lang w:eastAsia="ru-RU"/>
        </w:rPr>
        <w:drawing>
          <wp:inline distT="0" distB="0" distL="0" distR="0" wp14:anchorId="60F18A09" wp14:editId="2D49684B">
            <wp:extent cx="425450" cy="1593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450" cy="159385"/>
                    </a:xfrm>
                    <a:prstGeom prst="rect">
                      <a:avLst/>
                    </a:prstGeom>
                    <a:noFill/>
                    <a:ln>
                      <a:noFill/>
                    </a:ln>
                  </pic:spPr>
                </pic:pic>
              </a:graphicData>
            </a:graphic>
          </wp:inline>
        </w:drawing>
      </w:r>
      <w:r w:rsidRPr="00E90A4E">
        <w:rPr>
          <w:rFonts w:ascii="Arial" w:eastAsia="Times New Roman" w:hAnsi="Arial" w:cs="Arial"/>
          <w:bCs/>
          <w:sz w:val="16"/>
          <w:szCs w:val="16"/>
          <w:lang w:eastAsia="ru-RU"/>
        </w:rPr>
        <w:t>..</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Cs/>
          <w:sz w:val="16"/>
          <w:szCs w:val="16"/>
          <w:lang w:eastAsia="ru-RU"/>
        </w:rPr>
        <w:t>5. При нажатии клавиш, система сигнализирует подтверждение операции звуковым сигналом.</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 Функции</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Подсветка;</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Вентилятор;</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III. Описание функций</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1. Подключение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После подключения системы к электросети, должна отображаться световая индикация на дисплее.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2. Включение пульта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После подключения кабины к электросети и однократном нажатии клавиши в течение 0,5 секунд </w:t>
      </w:r>
      <w:r w:rsidRPr="00E90A4E">
        <w:rPr>
          <w:rFonts w:ascii="Arial" w:eastAsia="Times New Roman" w:hAnsi="Arial" w:cs="Arial"/>
          <w:noProof/>
          <w:sz w:val="16"/>
          <w:szCs w:val="16"/>
          <w:lang w:eastAsia="ru-RU"/>
        </w:rPr>
        <w:drawing>
          <wp:inline distT="0" distB="0" distL="0" distR="0" wp14:anchorId="7432C3BC" wp14:editId="5A8BEFDE">
            <wp:extent cx="191135" cy="180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произойдёт отображение на дисплее индикации </w:t>
      </w:r>
      <w:r w:rsidRPr="00E90A4E">
        <w:rPr>
          <w:rFonts w:ascii="Arial" w:eastAsia="Times New Roman" w:hAnsi="Arial" w:cs="Arial"/>
          <w:noProof/>
          <w:sz w:val="16"/>
          <w:szCs w:val="16"/>
          <w:lang w:eastAsia="ru-RU"/>
        </w:rPr>
        <w:drawing>
          <wp:inline distT="0" distB="0" distL="0" distR="0" wp14:anchorId="457DF921" wp14:editId="0CCB4CE5">
            <wp:extent cx="308610" cy="1593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 cy="15938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Выключение пульта управления производится повторным нажатием </w:t>
      </w:r>
      <w:proofErr w:type="gramStart"/>
      <w:r w:rsidRPr="00E90A4E">
        <w:rPr>
          <w:rFonts w:ascii="Arial" w:eastAsia="Times New Roman" w:hAnsi="Arial" w:cs="Arial"/>
          <w:sz w:val="16"/>
          <w:szCs w:val="16"/>
          <w:lang w:eastAsia="ru-RU"/>
        </w:rPr>
        <w:t xml:space="preserve">клавиши </w:t>
      </w:r>
      <w:r w:rsidRPr="00E90A4E">
        <w:rPr>
          <w:rFonts w:ascii="Arial" w:eastAsia="Times New Roman" w:hAnsi="Arial" w:cs="Arial"/>
          <w:noProof/>
          <w:sz w:val="16"/>
          <w:szCs w:val="16"/>
          <w:lang w:eastAsia="ru-RU"/>
        </w:rPr>
        <w:drawing>
          <wp:inline distT="0" distB="0" distL="0" distR="0" wp14:anchorId="6E51A1DD" wp14:editId="4CBB8FB9">
            <wp:extent cx="191135" cy="1809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roofErr w:type="gramEnd"/>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3. Подсветка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Для включения функции подсветки, нажмите на пульте управления клавишу </w:t>
      </w:r>
      <w:r w:rsidRPr="00E90A4E">
        <w:rPr>
          <w:rFonts w:ascii="Arial" w:eastAsia="Times New Roman" w:hAnsi="Arial" w:cs="Arial"/>
          <w:noProof/>
          <w:sz w:val="16"/>
          <w:szCs w:val="16"/>
          <w:lang w:eastAsia="ru-RU"/>
        </w:rPr>
        <w:drawing>
          <wp:inline distT="0" distB="0" distL="0" distR="0" wp14:anchorId="52859063" wp14:editId="6900FA2F">
            <wp:extent cx="201930" cy="1911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Включение радио производится однократным нажатием клавиши</w:t>
      </w:r>
      <w:r w:rsidRPr="00E90A4E">
        <w:rPr>
          <w:rFonts w:ascii="Arial" w:eastAsia="Times New Roman" w:hAnsi="Arial" w:cs="Arial"/>
          <w:noProof/>
          <w:sz w:val="16"/>
          <w:szCs w:val="16"/>
          <w:lang w:eastAsia="ru-RU"/>
        </w:rPr>
        <w:drawing>
          <wp:inline distT="0" distB="0" distL="0" distR="0" wp14:anchorId="658ABD35" wp14:editId="168975D2">
            <wp:extent cx="244475" cy="1701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При этом на дисплее начнёт отображаться частоты радиоволны. Выключение производится </w:t>
      </w:r>
      <w:proofErr w:type="spellStart"/>
      <w:r w:rsidRPr="00E90A4E">
        <w:rPr>
          <w:rFonts w:ascii="Arial" w:eastAsia="Times New Roman" w:hAnsi="Arial" w:cs="Arial"/>
          <w:sz w:val="16"/>
          <w:szCs w:val="16"/>
          <w:lang w:eastAsia="ru-RU"/>
        </w:rPr>
        <w:t>обратым</w:t>
      </w:r>
      <w:proofErr w:type="spellEnd"/>
      <w:r w:rsidRPr="00E90A4E">
        <w:rPr>
          <w:rFonts w:ascii="Arial" w:eastAsia="Times New Roman" w:hAnsi="Arial" w:cs="Arial"/>
          <w:sz w:val="16"/>
          <w:szCs w:val="16"/>
          <w:lang w:eastAsia="ru-RU"/>
        </w:rPr>
        <w:t xml:space="preserve"> нажатием той же клавиши. Когда радио включено, нажмите </w:t>
      </w:r>
      <w:proofErr w:type="gramStart"/>
      <w:r w:rsidRPr="00E90A4E">
        <w:rPr>
          <w:rFonts w:ascii="Arial" w:eastAsia="Times New Roman" w:hAnsi="Arial" w:cs="Arial"/>
          <w:sz w:val="16"/>
          <w:szCs w:val="16"/>
          <w:lang w:eastAsia="ru-RU"/>
        </w:rPr>
        <w:t>клавишу</w:t>
      </w:r>
      <w:r w:rsidRPr="00E90A4E">
        <w:rPr>
          <w:rFonts w:ascii="Arial" w:eastAsia="Times New Roman" w:hAnsi="Arial" w:cs="Arial"/>
          <w:noProof/>
          <w:sz w:val="16"/>
          <w:szCs w:val="16"/>
          <w:lang w:eastAsia="ru-RU"/>
        </w:rPr>
        <w:drawing>
          <wp:inline distT="0" distB="0" distL="0" distR="0" wp14:anchorId="3279AB6B" wp14:editId="00B1EF35">
            <wp:extent cx="351155" cy="2019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155" cy="20193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roofErr w:type="gramEnd"/>
      <w:r w:rsidRPr="00E90A4E">
        <w:rPr>
          <w:rFonts w:ascii="Arial" w:eastAsia="Times New Roman" w:hAnsi="Arial" w:cs="Arial"/>
          <w:sz w:val="16"/>
          <w:szCs w:val="16"/>
          <w:lang w:eastAsia="ru-RU"/>
        </w:rPr>
        <w:t xml:space="preserve"> при этом начнётся поиск радиоканалов. Продолжайте удерживать клавишу, для </w:t>
      </w:r>
      <w:proofErr w:type="spellStart"/>
      <w:r>
        <w:rPr>
          <w:rFonts w:ascii="Arial" w:eastAsia="Times New Roman" w:hAnsi="Arial" w:cs="Arial"/>
          <w:sz w:val="16"/>
          <w:szCs w:val="16"/>
          <w:lang w:eastAsia="ru-RU"/>
        </w:rPr>
        <w:t>включени</w:t>
      </w:r>
      <w:proofErr w:type="spellEnd"/>
      <w:r w:rsidRPr="00E90A4E">
        <w:rPr>
          <w:rFonts w:ascii="Arial" w:eastAsia="Times New Roman" w:hAnsi="Arial" w:cs="Arial"/>
          <w:sz w:val="16"/>
          <w:szCs w:val="16"/>
          <w:lang w:eastAsia="ru-RU"/>
        </w:rPr>
        <w:t xml:space="preserve"> функции автоматическое сканирование каналов. Нажатие клавиши </w:t>
      </w:r>
      <w:r w:rsidRPr="00E90A4E">
        <w:rPr>
          <w:rFonts w:ascii="Arial" w:eastAsia="Times New Roman" w:hAnsi="Arial" w:cs="Arial"/>
          <w:noProof/>
          <w:sz w:val="16"/>
          <w:szCs w:val="16"/>
          <w:lang w:eastAsia="ru-RU"/>
        </w:rPr>
        <w:drawing>
          <wp:inline distT="0" distB="0" distL="0" distR="0" wp14:anchorId="453274BC" wp14:editId="3BB517C8">
            <wp:extent cx="393700" cy="201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обеспечит переход частоты радиоканала на 0.1MHZ. Удерживайте эту клавишу до выбора вами нужного канала. Поисковый диапазон составляет 87.5-108MHZ. Изменение частотного диапазона осуществляйте клавишами  </w:t>
      </w:r>
      <w:r w:rsidRPr="00E90A4E">
        <w:rPr>
          <w:rFonts w:ascii="Arial" w:eastAsia="Times New Roman" w:hAnsi="Arial" w:cs="Arial"/>
          <w:noProof/>
          <w:sz w:val="16"/>
          <w:szCs w:val="16"/>
          <w:lang w:eastAsia="ru-RU"/>
        </w:rPr>
        <w:drawing>
          <wp:inline distT="0" distB="0" distL="0" distR="0" wp14:anchorId="2D5E1D89" wp14:editId="0E9FEE5C">
            <wp:extent cx="266065" cy="1276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065" cy="1276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или </w:t>
      </w:r>
      <w:r w:rsidRPr="00E90A4E">
        <w:rPr>
          <w:rFonts w:ascii="Arial" w:eastAsia="Times New Roman" w:hAnsi="Arial" w:cs="Arial"/>
          <w:noProof/>
          <w:sz w:val="16"/>
          <w:szCs w:val="16"/>
          <w:lang w:eastAsia="ru-RU"/>
        </w:rPr>
        <w:drawing>
          <wp:inline distT="0" distB="0" distL="0" distR="0" wp14:anchorId="2887EDE1" wp14:editId="01BD9BE5">
            <wp:extent cx="31877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момента выбора станции. Уровень громкости звуковых динамиков регулируется нажатием клавиш </w:t>
      </w:r>
      <w:r w:rsidRPr="00E90A4E">
        <w:rPr>
          <w:rFonts w:ascii="Arial" w:eastAsia="Times New Roman" w:hAnsi="Arial" w:cs="Arial"/>
          <w:noProof/>
          <w:sz w:val="16"/>
          <w:szCs w:val="16"/>
          <w:lang w:eastAsia="ru-RU"/>
        </w:rPr>
        <w:drawing>
          <wp:inline distT="0" distB="0" distL="0" distR="0" wp14:anchorId="62125AC9" wp14:editId="7531AC82">
            <wp:extent cx="340360" cy="1701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и  </w:t>
      </w:r>
      <w:r w:rsidRPr="00E90A4E">
        <w:rPr>
          <w:rFonts w:ascii="Arial" w:eastAsia="Times New Roman" w:hAnsi="Arial" w:cs="Arial"/>
          <w:noProof/>
          <w:sz w:val="16"/>
          <w:szCs w:val="16"/>
          <w:lang w:eastAsia="ru-RU"/>
        </w:rPr>
        <w:drawing>
          <wp:inline distT="0" distB="0" distL="0" distR="0" wp14:anchorId="0DB3DFC1" wp14:editId="489BB193">
            <wp:extent cx="276225" cy="1168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11684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выбранного уровня громкости от 0 </w:t>
      </w:r>
      <w:proofErr w:type="spellStart"/>
      <w:r w:rsidRPr="00E90A4E">
        <w:rPr>
          <w:rFonts w:ascii="Arial" w:eastAsia="Times New Roman" w:hAnsi="Arial" w:cs="Arial"/>
          <w:sz w:val="16"/>
          <w:szCs w:val="16"/>
          <w:lang w:eastAsia="ru-RU"/>
        </w:rPr>
        <w:t>db</w:t>
      </w:r>
      <w:proofErr w:type="spellEnd"/>
      <w:r w:rsidRPr="00E90A4E">
        <w:rPr>
          <w:rFonts w:ascii="Arial" w:eastAsia="Times New Roman" w:hAnsi="Arial" w:cs="Arial"/>
          <w:sz w:val="16"/>
          <w:szCs w:val="16"/>
          <w:lang w:eastAsia="ru-RU"/>
        </w:rPr>
        <w:t xml:space="preserve"> до15db .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5. Вентилятор</w:t>
      </w:r>
    </w:p>
    <w:p w:rsidR="00E90A4E" w:rsidRPr="00E90A4E" w:rsidRDefault="00E90A4E" w:rsidP="00E90A4E">
      <w:pPr>
        <w:tabs>
          <w:tab w:val="left" w:pos="7651"/>
        </w:tabs>
        <w:rPr>
          <w:rFonts w:ascii="Arial" w:hAnsi="Arial" w:cs="Arial"/>
          <w:b/>
          <w:noProof/>
          <w:sz w:val="16"/>
          <w:szCs w:val="16"/>
          <w:lang w:eastAsia="ru-RU"/>
        </w:rPr>
      </w:pPr>
      <w:r w:rsidRPr="00E90A4E">
        <w:rPr>
          <w:rFonts w:ascii="Arial" w:eastAsia="Times New Roman" w:hAnsi="Arial" w:cs="Arial"/>
          <w:sz w:val="16"/>
          <w:szCs w:val="16"/>
          <w:lang w:eastAsia="ru-RU"/>
        </w:rPr>
        <w:t xml:space="preserve">Включение вентилятора осуществляется нажатием клавиши </w:t>
      </w:r>
      <w:r w:rsidRPr="00E90A4E">
        <w:rPr>
          <w:rFonts w:ascii="Arial" w:eastAsia="Times New Roman" w:hAnsi="Arial" w:cs="Arial"/>
          <w:noProof/>
          <w:sz w:val="16"/>
          <w:szCs w:val="16"/>
          <w:lang w:eastAsia="ru-RU"/>
        </w:rPr>
        <w:drawing>
          <wp:inline distT="0" distB="0" distL="0" distR="0" wp14:anchorId="17F832AA" wp14:editId="27BC6A91">
            <wp:extent cx="201930" cy="2127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E90A4E">
        <w:rPr>
          <w:rFonts w:ascii="Arial" w:eastAsia="Times New Roman" w:hAnsi="Arial" w:cs="Arial"/>
          <w:sz w:val="16"/>
          <w:szCs w:val="16"/>
          <w:lang w:eastAsia="ru-RU"/>
        </w:rPr>
        <w:t>, при этом отображается световая индикация на панели управление под знаком «Вентилятор». Отключение вентилятора производится повторным нажатием</w:t>
      </w:r>
    </w:p>
    <w:p w:rsidR="00E90A4E" w:rsidRDefault="00E90A4E" w:rsidP="0014388C">
      <w:pPr>
        <w:tabs>
          <w:tab w:val="left" w:pos="7651"/>
        </w:tabs>
        <w:rPr>
          <w:b/>
          <w:noProof/>
          <w:sz w:val="28"/>
          <w:szCs w:val="28"/>
          <w:lang w:eastAsia="ru-RU"/>
        </w:rPr>
      </w:pPr>
      <w:r>
        <w:rPr>
          <w:b/>
          <w:noProof/>
          <w:sz w:val="28"/>
          <w:szCs w:val="28"/>
          <w:lang w:eastAsia="ru-RU"/>
        </w:rPr>
        <w:lastRenderedPageBreak/>
        <w:t xml:space="preserve">                                     </w:t>
      </w:r>
      <w:r w:rsidR="00F000AE">
        <w:rPr>
          <w:b/>
          <w:noProof/>
          <w:sz w:val="28"/>
          <w:szCs w:val="28"/>
          <w:lang w:eastAsia="ru-RU"/>
        </w:rPr>
        <w:t>Пульт управление тип 3</w:t>
      </w:r>
    </w:p>
    <w:p w:rsidR="00E90A4E" w:rsidRDefault="00E90A4E" w:rsidP="0014388C">
      <w:pPr>
        <w:tabs>
          <w:tab w:val="left" w:pos="7651"/>
        </w:tabs>
      </w:pPr>
      <w:r>
        <w:object w:dxaOrig="7560" w:dyaOrig="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66.25pt" o:ole="">
            <v:imagedata r:id="rId57" o:title=""/>
          </v:shape>
          <o:OLEObject Type="Embed" ProgID="Photoshop.Image.8" ShapeID="_x0000_i1025" DrawAspect="Content" ObjectID="_1542446129" r:id="rId58">
            <o:FieldCodes>\s</o:FieldCodes>
          </o:OLEObject>
        </w:object>
      </w:r>
    </w:p>
    <w:p w:rsidR="00E90A4E" w:rsidRDefault="00E90A4E" w:rsidP="00E90A4E">
      <w:pPr>
        <w:pStyle w:val="1"/>
      </w:pPr>
      <w:r>
        <w:t>Предупреждение</w:t>
      </w:r>
    </w:p>
    <w:p w:rsidR="00E90A4E" w:rsidRPr="00F920ED" w:rsidRDefault="00E90A4E" w:rsidP="00E90A4E">
      <w:pPr>
        <w:pStyle w:val="a7"/>
        <w:rPr>
          <w:lang w:val="ru-RU"/>
        </w:rPr>
      </w:pPr>
      <w:r w:rsidRPr="00F920ED">
        <w:rPr>
          <w:lang w:val="ru-RU"/>
        </w:rPr>
        <w:t>Для использования данного электроники необходимо заземление и защита от удара электрическим током.</w:t>
      </w:r>
    </w:p>
    <w:p w:rsidR="00E90A4E" w:rsidRDefault="00E90A4E" w:rsidP="00E90A4E">
      <w:pPr>
        <w:tabs>
          <w:tab w:val="left" w:pos="2331"/>
        </w:tabs>
      </w:pPr>
      <w:r>
        <w:t>Подключением электроники в душевой кабине должны заниматься квалифицированные специалисты.</w:t>
      </w:r>
    </w:p>
    <w:p w:rsidR="00E90A4E" w:rsidRDefault="00E90A4E" w:rsidP="00E90A4E">
      <w:pPr>
        <w:tabs>
          <w:tab w:val="left" w:pos="2331"/>
        </w:tabs>
      </w:pPr>
      <w:r>
        <w:rPr>
          <w:spacing w:val="-4"/>
        </w:rPr>
        <w:t xml:space="preserve">Обязательно выключайте питание и водоснабжение системы, если она не используется </w:t>
      </w:r>
      <w:r>
        <w:t xml:space="preserve">в течение долгого времени. </w:t>
      </w:r>
    </w:p>
    <w:p w:rsidR="00E90A4E" w:rsidRDefault="00E90A4E" w:rsidP="00E90A4E">
      <w:pPr>
        <w:tabs>
          <w:tab w:val="left" w:pos="2331"/>
        </w:tabs>
        <w:rPr>
          <w:b/>
          <w:bCs/>
          <w:sz w:val="32"/>
        </w:rPr>
      </w:pPr>
      <w:r>
        <w:rPr>
          <w:b/>
          <w:bCs/>
          <w:sz w:val="32"/>
        </w:rPr>
        <w:t xml:space="preserve">     Руководство по эксплуатации</w:t>
      </w:r>
    </w:p>
    <w:p w:rsidR="00E90A4E" w:rsidRPr="00E90A4E" w:rsidRDefault="00E90A4E" w:rsidP="00E90A4E">
      <w:pPr>
        <w:tabs>
          <w:tab w:val="left" w:pos="2331"/>
        </w:tabs>
        <w:spacing w:after="0"/>
        <w:jc w:val="both"/>
        <w:rPr>
          <w:sz w:val="18"/>
          <w:szCs w:val="18"/>
        </w:rPr>
      </w:pPr>
      <w:r w:rsidRPr="00E90A4E">
        <w:rPr>
          <w:b/>
          <w:bCs/>
          <w:color w:val="000000"/>
          <w:spacing w:val="-2"/>
          <w:sz w:val="18"/>
          <w:szCs w:val="18"/>
        </w:rPr>
        <w:t xml:space="preserve">1. </w:t>
      </w:r>
      <w:r w:rsidRPr="00E90A4E">
        <w:rPr>
          <w:color w:val="000000"/>
          <w:spacing w:val="-2"/>
          <w:sz w:val="18"/>
          <w:szCs w:val="18"/>
        </w:rPr>
        <w:t>Пожалуйста, подсоедините парогенератор к холодной воде. Нажмите на клавишу</w:t>
      </w:r>
      <w:r w:rsidRPr="00E90A4E">
        <w:rPr>
          <w:noProof/>
          <w:color w:val="000000"/>
          <w:position w:val="-17"/>
          <w:sz w:val="18"/>
          <w:szCs w:val="18"/>
          <w:lang w:eastAsia="ru-RU"/>
        </w:rPr>
        <w:drawing>
          <wp:inline distT="0" distB="0" distL="0" distR="0" wp14:anchorId="53832415" wp14:editId="690C0C93">
            <wp:extent cx="340360" cy="308610"/>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340360" cy="308610"/>
                    </a:xfrm>
                    <a:prstGeom prst="rect">
                      <a:avLst/>
                    </a:prstGeom>
                    <a:noFill/>
                    <a:ln w="9525">
                      <a:noFill/>
                      <a:miter lim="800000"/>
                      <a:headEnd/>
                      <a:tailEnd/>
                    </a:ln>
                  </pic:spPr>
                </pic:pic>
              </a:graphicData>
            </a:graphic>
          </wp:inline>
        </w:drawing>
      </w:r>
      <w:r w:rsidRPr="00E90A4E">
        <w:rPr>
          <w:color w:val="000000"/>
          <w:spacing w:val="-2"/>
          <w:sz w:val="18"/>
          <w:szCs w:val="18"/>
        </w:rPr>
        <w:t xml:space="preserve">включения душевой кабины. Загорится дисплей пульта управления, душевая кабина включена и готова к работе. </w:t>
      </w:r>
    </w:p>
    <w:p w:rsidR="00E90A4E" w:rsidRPr="00E90A4E" w:rsidRDefault="00E90A4E" w:rsidP="00E90A4E">
      <w:pPr>
        <w:tabs>
          <w:tab w:val="left" w:pos="2331"/>
        </w:tabs>
        <w:spacing w:after="0"/>
        <w:jc w:val="both"/>
        <w:rPr>
          <w:sz w:val="18"/>
          <w:szCs w:val="18"/>
        </w:rPr>
      </w:pPr>
      <w:r w:rsidRPr="00E90A4E">
        <w:rPr>
          <w:b/>
          <w:bCs/>
          <w:sz w:val="18"/>
          <w:szCs w:val="18"/>
        </w:rPr>
        <w:t>2.</w:t>
      </w:r>
      <w:r w:rsidRPr="00E90A4E">
        <w:rPr>
          <w:sz w:val="18"/>
          <w:szCs w:val="18"/>
        </w:rPr>
        <w:t xml:space="preserve"> Убедитесь, что вы правильно подключили душевую кабину к системе водоснабжения и электричеству. Включите парогенератор нажатием клавиши,</w:t>
      </w:r>
      <w:r w:rsidRPr="00E90A4E">
        <w:rPr>
          <w:noProof/>
          <w:color w:val="000000"/>
          <w:position w:val="-18"/>
          <w:sz w:val="18"/>
          <w:szCs w:val="18"/>
          <w:lang w:eastAsia="ru-RU"/>
        </w:rPr>
        <w:drawing>
          <wp:inline distT="0" distB="0" distL="0" distR="0" wp14:anchorId="0E4B402B" wp14:editId="77E96026">
            <wp:extent cx="340360" cy="329565"/>
            <wp:effectExtent l="1905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парогенератор включится и на индикаторе пульта управления появится значок</w:t>
      </w:r>
      <w:r w:rsidRPr="00E90A4E">
        <w:rPr>
          <w:noProof/>
          <w:color w:val="000000"/>
          <w:position w:val="-14"/>
          <w:sz w:val="18"/>
          <w:szCs w:val="18"/>
          <w:lang w:eastAsia="ru-RU"/>
        </w:rPr>
        <w:drawing>
          <wp:inline distT="0" distB="0" distL="0" distR="0" wp14:anchorId="4F1A8A4A" wp14:editId="483815B8">
            <wp:extent cx="266065" cy="244475"/>
            <wp:effectExtent l="1905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srcRect/>
                    <a:stretch>
                      <a:fillRect/>
                    </a:stretch>
                  </pic:blipFill>
                  <pic:spPr bwMode="auto">
                    <a:xfrm>
                      <a:off x="0" y="0"/>
                      <a:ext cx="266065" cy="244475"/>
                    </a:xfrm>
                    <a:prstGeom prst="rect">
                      <a:avLst/>
                    </a:prstGeom>
                    <a:noFill/>
                    <a:ln w="9525">
                      <a:noFill/>
                      <a:miter lim="800000"/>
                      <a:headEnd/>
                      <a:tailEnd/>
                    </a:ln>
                  </pic:spPr>
                </pic:pic>
              </a:graphicData>
            </a:graphic>
          </wp:inline>
        </w:drawing>
      </w:r>
      <w:r w:rsidRPr="00E90A4E">
        <w:rPr>
          <w:sz w:val="18"/>
          <w:szCs w:val="18"/>
        </w:rPr>
        <w:t xml:space="preserve">. Подача пара начнется через 3 минуты. Если подача воды будет прекращена в парогенератор, по каким то причинам на экране </w:t>
      </w:r>
      <w:proofErr w:type="gramStart"/>
      <w:r w:rsidRPr="00E90A4E">
        <w:rPr>
          <w:sz w:val="18"/>
          <w:szCs w:val="18"/>
        </w:rPr>
        <w:t>дисплея  появится</w:t>
      </w:r>
      <w:proofErr w:type="gramEnd"/>
      <w:r w:rsidRPr="00E90A4E">
        <w:rPr>
          <w:sz w:val="18"/>
          <w:szCs w:val="18"/>
        </w:rPr>
        <w:t>,</w:t>
      </w:r>
      <w:r w:rsidRPr="00E90A4E">
        <w:rPr>
          <w:noProof/>
          <w:color w:val="000000"/>
          <w:position w:val="-8"/>
          <w:sz w:val="18"/>
          <w:szCs w:val="18"/>
          <w:lang w:eastAsia="ru-RU"/>
        </w:rPr>
        <w:drawing>
          <wp:inline distT="0" distB="0" distL="0" distR="0" wp14:anchorId="2AA60FB5" wp14:editId="3FB560C1">
            <wp:extent cx="244475" cy="212725"/>
            <wp:effectExtent l="1905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244475" cy="212725"/>
                    </a:xfrm>
                    <a:prstGeom prst="rect">
                      <a:avLst/>
                    </a:prstGeom>
                    <a:noFill/>
                    <a:ln w="9525">
                      <a:noFill/>
                      <a:miter lim="800000"/>
                      <a:headEnd/>
                      <a:tailEnd/>
                    </a:ln>
                  </pic:spPr>
                </pic:pic>
              </a:graphicData>
            </a:graphic>
          </wp:inline>
        </w:drawing>
      </w:r>
      <w:r w:rsidRPr="00E90A4E">
        <w:rPr>
          <w:sz w:val="18"/>
          <w:szCs w:val="18"/>
        </w:rPr>
        <w:t>и</w:t>
      </w:r>
      <w:r w:rsidRPr="00E90A4E">
        <w:rPr>
          <w:noProof/>
          <w:color w:val="000000"/>
          <w:position w:val="-13"/>
          <w:sz w:val="18"/>
          <w:szCs w:val="18"/>
          <w:lang w:eastAsia="ru-RU"/>
        </w:rPr>
        <w:drawing>
          <wp:inline distT="0" distB="0" distL="0" distR="0" wp14:anchorId="2C4DA953" wp14:editId="3A65AD7E">
            <wp:extent cx="255270" cy="2762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255270" cy="276225"/>
                    </a:xfrm>
                    <a:prstGeom prst="rect">
                      <a:avLst/>
                    </a:prstGeom>
                    <a:noFill/>
                    <a:ln w="9525">
                      <a:noFill/>
                      <a:miter lim="800000"/>
                      <a:headEnd/>
                      <a:tailEnd/>
                    </a:ln>
                  </pic:spPr>
                </pic:pic>
              </a:graphicData>
            </a:graphic>
          </wp:inline>
        </w:drawing>
      </w:r>
      <w:r w:rsidRPr="00E90A4E">
        <w:rPr>
          <w:sz w:val="18"/>
          <w:szCs w:val="18"/>
        </w:rPr>
        <w:t xml:space="preserve">работа парогенератора остановится. Пожалуйста, проверьте правильность подключения водоснабжения к душевой кабине и попробуйте снова включить парогенератор, если проблема повторится тогда, обратитесь в официальный сервисный центр. </w:t>
      </w:r>
    </w:p>
    <w:p w:rsidR="00E90A4E" w:rsidRPr="00E90A4E" w:rsidRDefault="00E90A4E" w:rsidP="001B7DBF">
      <w:pPr>
        <w:tabs>
          <w:tab w:val="left" w:pos="2331"/>
        </w:tabs>
        <w:spacing w:after="0" w:line="240" w:lineRule="auto"/>
        <w:jc w:val="both"/>
        <w:rPr>
          <w:sz w:val="18"/>
          <w:szCs w:val="18"/>
        </w:rPr>
      </w:pPr>
      <w:r w:rsidRPr="00E90A4E">
        <w:rPr>
          <w:b/>
          <w:bCs/>
          <w:sz w:val="18"/>
          <w:szCs w:val="18"/>
        </w:rPr>
        <w:t>З. Настройка температуры:</w:t>
      </w:r>
      <w:r w:rsidRPr="00E90A4E">
        <w:rPr>
          <w:sz w:val="18"/>
          <w:szCs w:val="18"/>
        </w:rPr>
        <w:t xml:space="preserve"> Когда парогенератор работает, нажмите кнопку</w:t>
      </w:r>
      <w:r w:rsidRPr="00E90A4E">
        <w:rPr>
          <w:noProof/>
          <w:color w:val="000000"/>
          <w:spacing w:val="-2"/>
          <w:position w:val="-19"/>
          <w:sz w:val="18"/>
          <w:szCs w:val="18"/>
          <w:lang w:eastAsia="ru-RU"/>
        </w:rPr>
        <w:drawing>
          <wp:inline distT="0" distB="0" distL="0" distR="0" wp14:anchorId="69BD9A88" wp14:editId="29DE327E">
            <wp:extent cx="318770" cy="34036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a:fillRect/>
                    </a:stretch>
                  </pic:blipFill>
                  <pic:spPr bwMode="auto">
                    <a:xfrm>
                      <a:off x="0" y="0"/>
                      <a:ext cx="318770" cy="340360"/>
                    </a:xfrm>
                    <a:prstGeom prst="rect">
                      <a:avLst/>
                    </a:prstGeom>
                    <a:noFill/>
                    <a:ln w="9525">
                      <a:noFill/>
                      <a:miter lim="800000"/>
                      <a:headEnd/>
                      <a:tailEnd/>
                    </a:ln>
                  </pic:spPr>
                </pic:pic>
              </a:graphicData>
            </a:graphic>
          </wp:inline>
        </w:drawing>
      </w:r>
      <w:r w:rsidRPr="00E90A4E">
        <w:rPr>
          <w:sz w:val="18"/>
          <w:szCs w:val="18"/>
        </w:rPr>
        <w:t xml:space="preserve">на панели управления, на дисплее пульта управления появится индикация, </w:t>
      </w:r>
      <w:r w:rsidRPr="00E90A4E">
        <w:rPr>
          <w:noProof/>
          <w:color w:val="000000"/>
          <w:position w:val="-9"/>
          <w:sz w:val="18"/>
          <w:szCs w:val="18"/>
          <w:lang w:eastAsia="ru-RU"/>
        </w:rPr>
        <w:drawing>
          <wp:inline distT="0" distB="0" distL="0" distR="0" wp14:anchorId="4C43D281" wp14:editId="60EF8AAF">
            <wp:extent cx="414655" cy="180975"/>
            <wp:effectExtent l="1905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a:stretch>
                      <a:fillRect/>
                    </a:stretch>
                  </pic:blipFill>
                  <pic:spPr bwMode="auto">
                    <a:xfrm>
                      <a:off x="0" y="0"/>
                      <a:ext cx="414655" cy="180975"/>
                    </a:xfrm>
                    <a:prstGeom prst="rect">
                      <a:avLst/>
                    </a:prstGeom>
                    <a:noFill/>
                    <a:ln w="9525">
                      <a:noFill/>
                      <a:miter lim="800000"/>
                      <a:headEnd/>
                      <a:tailEnd/>
                    </a:ln>
                  </pic:spPr>
                </pic:pic>
              </a:graphicData>
            </a:graphic>
          </wp:inline>
        </w:drawing>
      </w:r>
      <w:r w:rsidRPr="00E90A4E">
        <w:rPr>
          <w:color w:val="000000"/>
          <w:position w:val="-9"/>
          <w:sz w:val="18"/>
          <w:szCs w:val="18"/>
        </w:rPr>
        <w:t xml:space="preserve"> </w:t>
      </w:r>
      <w:r w:rsidRPr="00E90A4E">
        <w:rPr>
          <w:sz w:val="18"/>
          <w:szCs w:val="18"/>
        </w:rPr>
        <w:t>вы можете выбрать необходимую для вас температуру внутри душевой кабины клавишами,</w:t>
      </w:r>
      <w:r w:rsidRPr="00E90A4E">
        <w:rPr>
          <w:color w:val="000000"/>
          <w:position w:val="-19"/>
          <w:sz w:val="18"/>
          <w:szCs w:val="18"/>
        </w:rPr>
        <w:t xml:space="preserve"> </w:t>
      </w:r>
      <w:r w:rsidRPr="00E90A4E">
        <w:rPr>
          <w:noProof/>
          <w:color w:val="000000"/>
          <w:position w:val="-19"/>
          <w:sz w:val="18"/>
          <w:szCs w:val="18"/>
          <w:lang w:eastAsia="ru-RU"/>
        </w:rPr>
        <w:drawing>
          <wp:inline distT="0" distB="0" distL="0" distR="0" wp14:anchorId="60A84406" wp14:editId="32467BF6">
            <wp:extent cx="308610" cy="2978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увеличение температуры </w:t>
      </w:r>
      <w:r w:rsidRPr="00E90A4E">
        <w:rPr>
          <w:noProof/>
          <w:color w:val="000000"/>
          <w:position w:val="-13"/>
          <w:sz w:val="18"/>
          <w:szCs w:val="18"/>
          <w:lang w:eastAsia="ru-RU"/>
        </w:rPr>
        <w:drawing>
          <wp:inline distT="0" distB="0" distL="0" distR="0" wp14:anchorId="550E67C7" wp14:editId="24B02E36">
            <wp:extent cx="308610" cy="26606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уменьшение температуры. Индикация на пульте управления отобразит выбранную вами температуру. Диапазон выбора температуры в пределах от </w:t>
      </w:r>
      <w:smartTag w:uri="urn:schemas-microsoft-com:office:smarttags" w:element="metricconverter">
        <w:smartTagPr>
          <w:attr w:name="ProductID" w:val="20ﾰC"/>
        </w:smartTagPr>
        <w:r w:rsidRPr="00E90A4E">
          <w:rPr>
            <w:sz w:val="18"/>
            <w:szCs w:val="18"/>
          </w:rPr>
          <w:t>20°C</w:t>
        </w:r>
      </w:smartTag>
      <w:r w:rsidRPr="00E90A4E">
        <w:rPr>
          <w:sz w:val="18"/>
          <w:szCs w:val="18"/>
        </w:rPr>
        <w:t xml:space="preserve"> до </w:t>
      </w:r>
      <w:smartTag w:uri="urn:schemas-microsoft-com:office:smarttags" w:element="metricconverter">
        <w:smartTagPr>
          <w:attr w:name="ProductID" w:val="60ﾰC"/>
        </w:smartTagPr>
        <w:r w:rsidRPr="00E90A4E">
          <w:rPr>
            <w:sz w:val="18"/>
            <w:szCs w:val="18"/>
          </w:rPr>
          <w:t>60°C</w:t>
        </w:r>
      </w:smartTag>
      <w:r w:rsidRPr="00E90A4E">
        <w:rPr>
          <w:sz w:val="18"/>
          <w:szCs w:val="18"/>
        </w:rPr>
        <w:t xml:space="preserve">. После окончания выбора температуры заданная вами </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sz w:val="18"/>
          <w:szCs w:val="18"/>
        </w:rPr>
        <w:lastRenderedPageBreak/>
        <w:t xml:space="preserve">температура сохранится в памяти душевой кабины. Парогенератор будет поддерживать заданную вами температуру. Парогенератор прекратит работать, когда температура в душевой кабине будет выше или равна определенной пользователем температуре, парогенератор выключится. После падения температуры ниже заданной парогенератор автоматически включится. Заданная по умолчанию температура </w:t>
      </w:r>
      <w:smartTag w:uri="urn:schemas-microsoft-com:office:smarttags" w:element="metricconverter">
        <w:smartTagPr>
          <w:attr w:name="ProductID" w:val="45ﾰC"/>
        </w:smartTagPr>
        <w:r w:rsidRPr="00E90A4E">
          <w:rPr>
            <w:sz w:val="18"/>
            <w:szCs w:val="18"/>
          </w:rPr>
          <w:t>45°C</w:t>
        </w:r>
      </w:smartTag>
      <w:r w:rsidRPr="00E90A4E">
        <w:rPr>
          <w:sz w:val="18"/>
          <w:szCs w:val="18"/>
        </w:rPr>
        <w:t>.</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4. Настройки времени:</w:t>
      </w:r>
      <w:r w:rsidRPr="00E90A4E">
        <w:rPr>
          <w:sz w:val="18"/>
          <w:szCs w:val="18"/>
        </w:rPr>
        <w:t xml:space="preserve"> Когда парогенератор работает, клавишей </w:t>
      </w:r>
      <w:r w:rsidRPr="00E90A4E">
        <w:rPr>
          <w:noProof/>
          <w:color w:val="000000"/>
          <w:position w:val="-22"/>
          <w:sz w:val="18"/>
          <w:szCs w:val="18"/>
          <w:lang w:eastAsia="ru-RU"/>
        </w:rPr>
        <w:drawing>
          <wp:inline distT="0" distB="0" distL="0" distR="0" wp14:anchorId="69947033" wp14:editId="7EA13EFF">
            <wp:extent cx="340360" cy="340360"/>
            <wp:effectExtent l="1905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340360" cy="340360"/>
                    </a:xfrm>
                    <a:prstGeom prst="rect">
                      <a:avLst/>
                    </a:prstGeom>
                    <a:noFill/>
                    <a:ln w="9525">
                      <a:noFill/>
                      <a:miter lim="800000"/>
                      <a:headEnd/>
                      <a:tailEnd/>
                    </a:ln>
                  </pic:spPr>
                </pic:pic>
              </a:graphicData>
            </a:graphic>
          </wp:inline>
        </w:drawing>
      </w:r>
      <w:r w:rsidRPr="00E90A4E">
        <w:rPr>
          <w:sz w:val="18"/>
          <w:szCs w:val="18"/>
        </w:rPr>
        <w:t xml:space="preserve"> можно выбрать режим установки времени работы парогенератора. На дисплее высветится значок</w:t>
      </w:r>
      <w:r w:rsidRPr="00E90A4E">
        <w:rPr>
          <w:noProof/>
          <w:color w:val="000000"/>
          <w:position w:val="-12"/>
          <w:sz w:val="18"/>
          <w:szCs w:val="18"/>
          <w:lang w:eastAsia="ru-RU"/>
        </w:rPr>
        <w:drawing>
          <wp:inline distT="0" distB="0" distL="0" distR="0" wp14:anchorId="0AFAC11D" wp14:editId="50CF2E68">
            <wp:extent cx="467995" cy="255270"/>
            <wp:effectExtent l="1905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467995" cy="255270"/>
                    </a:xfrm>
                    <a:prstGeom prst="rect">
                      <a:avLst/>
                    </a:prstGeom>
                    <a:noFill/>
                    <a:ln w="9525">
                      <a:noFill/>
                      <a:miter lim="800000"/>
                      <a:headEnd/>
                      <a:tailEnd/>
                    </a:ln>
                  </pic:spPr>
                </pic:pic>
              </a:graphicData>
            </a:graphic>
          </wp:inline>
        </w:drawing>
      </w:r>
      <w:r w:rsidRPr="00E90A4E">
        <w:rPr>
          <w:noProof/>
          <w:color w:val="000000"/>
          <w:position w:val="-12"/>
          <w:sz w:val="18"/>
          <w:szCs w:val="18"/>
          <w:lang w:eastAsia="ru-RU"/>
        </w:rPr>
        <w:drawing>
          <wp:inline distT="0" distB="0" distL="0" distR="0" wp14:anchorId="37342073" wp14:editId="65CDBF5B">
            <wp:extent cx="553085" cy="2552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553085" cy="255270"/>
                    </a:xfrm>
                    <a:prstGeom prst="rect">
                      <a:avLst/>
                    </a:prstGeom>
                    <a:noFill/>
                    <a:ln w="9525">
                      <a:noFill/>
                      <a:miter lim="800000"/>
                      <a:headEnd/>
                      <a:tailEnd/>
                    </a:ln>
                  </pic:spPr>
                </pic:pic>
              </a:graphicData>
            </a:graphic>
          </wp:inline>
        </w:drawing>
      </w:r>
      <w:r w:rsidRPr="00E90A4E">
        <w:rPr>
          <w:sz w:val="18"/>
          <w:szCs w:val="18"/>
        </w:rPr>
        <w:t xml:space="preserve">. кнопками увеличения </w:t>
      </w:r>
      <w:r w:rsidRPr="00E90A4E">
        <w:rPr>
          <w:noProof/>
          <w:color w:val="000000"/>
          <w:position w:val="-19"/>
          <w:sz w:val="18"/>
          <w:szCs w:val="18"/>
          <w:lang w:eastAsia="ru-RU"/>
        </w:rPr>
        <w:drawing>
          <wp:inline distT="0" distB="0" distL="0" distR="0" wp14:anchorId="2132EF43" wp14:editId="3A1191B7">
            <wp:extent cx="308610" cy="29781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уменьшения </w:t>
      </w:r>
      <w:r w:rsidRPr="00E90A4E">
        <w:rPr>
          <w:noProof/>
          <w:color w:val="000000"/>
          <w:position w:val="-13"/>
          <w:sz w:val="18"/>
          <w:szCs w:val="18"/>
          <w:lang w:eastAsia="ru-RU"/>
        </w:rPr>
        <w:drawing>
          <wp:inline distT="0" distB="0" distL="0" distR="0" wp14:anchorId="4F0FF20C" wp14:editId="31C584A9">
            <wp:extent cx="308610" cy="26606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color w:val="000000"/>
          <w:position w:val="-13"/>
          <w:sz w:val="18"/>
          <w:szCs w:val="18"/>
        </w:rPr>
        <w:t xml:space="preserve"> </w:t>
      </w:r>
      <w:r w:rsidRPr="00E90A4E">
        <w:rPr>
          <w:sz w:val="18"/>
          <w:szCs w:val="18"/>
        </w:rPr>
        <w:t>вы можете задать необходимое вам время работы парогенератора. Однократное касание этих кнопок увеличивает или уменьшает работу парогенератора на 2 минуты. Диапазон установки времени парогенератор от 0 до 60 минут. Заводская установка времени парогенератора 30мин. По истечении данного времени парогенератор выключится автоматически. Если Вы хотите продолжить работу парогенератора включите его снова нажав клавишу</w:t>
      </w:r>
      <w:r w:rsidRPr="00E90A4E">
        <w:rPr>
          <w:noProof/>
          <w:color w:val="000000"/>
          <w:position w:val="-18"/>
          <w:sz w:val="18"/>
          <w:szCs w:val="18"/>
          <w:lang w:eastAsia="ru-RU"/>
        </w:rPr>
        <w:drawing>
          <wp:inline distT="0" distB="0" distL="0" distR="0" wp14:anchorId="017F1A1F" wp14:editId="0419B8C2">
            <wp:extent cx="340360" cy="329565"/>
            <wp:effectExtent l="1905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5. Функция вытяжки:</w:t>
      </w:r>
      <w:r w:rsidRPr="00E90A4E">
        <w:rPr>
          <w:sz w:val="18"/>
          <w:szCs w:val="18"/>
        </w:rPr>
        <w:t xml:space="preserve"> нажмите кнопку, </w:t>
      </w:r>
      <w:r w:rsidRPr="00E90A4E">
        <w:rPr>
          <w:noProof/>
          <w:color w:val="000000"/>
          <w:spacing w:val="-1"/>
          <w:position w:val="-15"/>
          <w:sz w:val="18"/>
          <w:szCs w:val="18"/>
          <w:lang w:eastAsia="ru-RU"/>
        </w:rPr>
        <w:drawing>
          <wp:inline distT="0" distB="0" distL="0" distR="0" wp14:anchorId="69D1A55F" wp14:editId="2AC20A03">
            <wp:extent cx="351155" cy="29781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и вытяжка включится повторное нажатие на кнопку, </w:t>
      </w:r>
      <w:r w:rsidRPr="00E90A4E">
        <w:rPr>
          <w:noProof/>
          <w:color w:val="000000"/>
          <w:spacing w:val="-1"/>
          <w:position w:val="-15"/>
          <w:sz w:val="18"/>
          <w:szCs w:val="18"/>
          <w:lang w:eastAsia="ru-RU"/>
        </w:rPr>
        <w:drawing>
          <wp:inline distT="0" distB="0" distL="0" distR="0" wp14:anchorId="7106E4D0" wp14:editId="3084E398">
            <wp:extent cx="351155" cy="2978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выключит функцию.</w:t>
      </w:r>
    </w:p>
    <w:p w:rsidR="00E90A4E" w:rsidRPr="00E90A4E" w:rsidRDefault="00E90A4E" w:rsidP="001B7DBF">
      <w:pPr>
        <w:tabs>
          <w:tab w:val="left" w:pos="2331"/>
        </w:tabs>
        <w:spacing w:after="0" w:line="240" w:lineRule="auto"/>
        <w:jc w:val="both"/>
        <w:rPr>
          <w:sz w:val="18"/>
          <w:szCs w:val="18"/>
        </w:rPr>
      </w:pPr>
      <w:r w:rsidRPr="00E90A4E">
        <w:rPr>
          <w:b/>
          <w:bCs/>
          <w:sz w:val="18"/>
          <w:szCs w:val="18"/>
        </w:rPr>
        <w:t>6. Функция света:</w:t>
      </w:r>
      <w:r w:rsidRPr="00E90A4E">
        <w:rPr>
          <w:sz w:val="18"/>
          <w:szCs w:val="18"/>
        </w:rPr>
        <w:t xml:space="preserve"> Нажмите на клавишу,</w:t>
      </w:r>
      <w:r w:rsidRPr="00E90A4E">
        <w:rPr>
          <w:color w:val="000000"/>
          <w:position w:val="-20"/>
          <w:sz w:val="18"/>
          <w:szCs w:val="18"/>
        </w:rPr>
        <w:t xml:space="preserve"> </w:t>
      </w:r>
      <w:r w:rsidRPr="00E90A4E">
        <w:rPr>
          <w:noProof/>
          <w:color w:val="000000"/>
          <w:position w:val="-20"/>
          <w:sz w:val="18"/>
          <w:szCs w:val="18"/>
          <w:lang w:eastAsia="ru-RU"/>
        </w:rPr>
        <w:drawing>
          <wp:inline distT="0" distB="0" distL="0" distR="0" wp14:anchorId="751C0493" wp14:editId="4EE86ABF">
            <wp:extent cx="318770" cy="308610"/>
            <wp:effectExtent l="1905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включится свет. При повторном нажатии на клавишу</w:t>
      </w:r>
      <w:r w:rsidRPr="00E90A4E">
        <w:rPr>
          <w:noProof/>
          <w:color w:val="000000"/>
          <w:position w:val="-20"/>
          <w:sz w:val="18"/>
          <w:szCs w:val="18"/>
          <w:lang w:eastAsia="ru-RU"/>
        </w:rPr>
        <w:drawing>
          <wp:inline distT="0" distB="0" distL="0" distR="0" wp14:anchorId="4553F814" wp14:editId="4160F72D">
            <wp:extent cx="318770" cy="308610"/>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свет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7. Функция FM/CD проигрывателя:</w:t>
      </w:r>
      <w:r w:rsidRPr="00E90A4E">
        <w:rPr>
          <w:sz w:val="18"/>
          <w:szCs w:val="18"/>
        </w:rPr>
        <w:t xml:space="preserve">  Нажмите кнопку, </w:t>
      </w:r>
      <w:r w:rsidRPr="00E90A4E">
        <w:rPr>
          <w:noProof/>
          <w:color w:val="000000"/>
          <w:position w:val="-18"/>
          <w:sz w:val="18"/>
          <w:szCs w:val="18"/>
          <w:lang w:eastAsia="ru-RU"/>
        </w:rPr>
        <w:drawing>
          <wp:inline distT="0" distB="0" distL="0" distR="0" wp14:anchorId="3FF74001" wp14:editId="0B5F4B38">
            <wp:extent cx="351155" cy="3403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отобразится на пульте управления значок </w:t>
      </w:r>
      <w:r w:rsidRPr="00E90A4E">
        <w:rPr>
          <w:noProof/>
          <w:color w:val="000000"/>
          <w:position w:val="-15"/>
          <w:sz w:val="18"/>
          <w:szCs w:val="18"/>
          <w:lang w:eastAsia="ru-RU"/>
        </w:rPr>
        <w:drawing>
          <wp:inline distT="0" distB="0" distL="0" distR="0" wp14:anchorId="61D5698D" wp14:editId="533F27A1">
            <wp:extent cx="266065" cy="287020"/>
            <wp:effectExtent l="1905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srcRect/>
                    <a:stretch>
                      <a:fillRect/>
                    </a:stretch>
                  </pic:blipFill>
                  <pic:spPr bwMode="auto">
                    <a:xfrm>
                      <a:off x="0" y="0"/>
                      <a:ext cx="266065" cy="287020"/>
                    </a:xfrm>
                    <a:prstGeom prst="rect">
                      <a:avLst/>
                    </a:prstGeom>
                    <a:noFill/>
                    <a:ln w="9525">
                      <a:noFill/>
                      <a:miter lim="800000"/>
                      <a:headEnd/>
                      <a:tailEnd/>
                    </a:ln>
                  </pic:spPr>
                </pic:pic>
              </a:graphicData>
            </a:graphic>
          </wp:inline>
        </w:drawing>
      </w:r>
      <w:r w:rsidRPr="00E90A4E">
        <w:rPr>
          <w:sz w:val="18"/>
          <w:szCs w:val="18"/>
        </w:rPr>
        <w:t xml:space="preserve"> (радио) и радио заработает. Повторное нажатие на кнопку </w:t>
      </w:r>
      <w:r w:rsidRPr="00E90A4E">
        <w:rPr>
          <w:noProof/>
          <w:color w:val="000000"/>
          <w:position w:val="-18"/>
          <w:sz w:val="18"/>
          <w:szCs w:val="18"/>
          <w:lang w:eastAsia="ru-RU"/>
        </w:rPr>
        <w:drawing>
          <wp:inline distT="0" distB="0" distL="0" distR="0" wp14:anchorId="38E02A6C" wp14:editId="0AC85066">
            <wp:extent cx="351155" cy="3403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индикатор радио потемнеет, радио выключится и появится индикатор </w:t>
      </w:r>
      <w:r w:rsidRPr="00E90A4E">
        <w:rPr>
          <w:noProof/>
          <w:color w:val="000000"/>
          <w:position w:val="-16"/>
          <w:sz w:val="18"/>
          <w:szCs w:val="18"/>
          <w:lang w:eastAsia="ru-RU"/>
        </w:rPr>
        <w:drawing>
          <wp:inline distT="0" distB="0" distL="0" distR="0" wp14:anchorId="41C10064" wp14:editId="2438E408">
            <wp:extent cx="276225" cy="2762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90A4E">
        <w:rPr>
          <w:sz w:val="18"/>
          <w:szCs w:val="18"/>
          <w:lang w:val="en-US"/>
        </w:rPr>
        <w:t>CD</w:t>
      </w:r>
      <w:r w:rsidRPr="00E90A4E">
        <w:rPr>
          <w:sz w:val="18"/>
          <w:szCs w:val="18"/>
        </w:rPr>
        <w:t>-проигрывателя, проигрыватель заработает.</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 xml:space="preserve">Последующее нажатие на кнопку </w:t>
      </w:r>
      <w:r w:rsidRPr="00E90A4E">
        <w:rPr>
          <w:noProof/>
          <w:color w:val="000000"/>
          <w:position w:val="-18"/>
          <w:sz w:val="18"/>
          <w:szCs w:val="18"/>
          <w:lang w:eastAsia="ru-RU"/>
        </w:rPr>
        <w:drawing>
          <wp:inline distT="0" distB="0" distL="0" distR="0" wp14:anchorId="3590C95E" wp14:editId="0E89F969">
            <wp:extent cx="351155" cy="3403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выключит индикатор </w:t>
      </w:r>
      <w:r w:rsidRPr="00E90A4E">
        <w:rPr>
          <w:sz w:val="18"/>
          <w:szCs w:val="18"/>
          <w:lang w:val="en-US"/>
        </w:rPr>
        <w:t>CD</w:t>
      </w:r>
      <w:r w:rsidRPr="00E90A4E">
        <w:rPr>
          <w:sz w:val="18"/>
          <w:szCs w:val="18"/>
        </w:rPr>
        <w:t>-проигрывателя и проигрыватель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Радио настройки:</w:t>
      </w:r>
      <w:r w:rsidRPr="00E90A4E">
        <w:rPr>
          <w:sz w:val="18"/>
          <w:szCs w:val="18"/>
        </w:rPr>
        <w:t xml:space="preserve"> (Частотный диапазон: FM 87.5~108 МГц). </w:t>
      </w:r>
      <w:proofErr w:type="gramStart"/>
      <w:r w:rsidRPr="00E90A4E">
        <w:rPr>
          <w:sz w:val="18"/>
          <w:szCs w:val="18"/>
        </w:rPr>
        <w:t xml:space="preserve">Клавишей </w:t>
      </w:r>
      <w:r w:rsidRPr="00E90A4E">
        <w:rPr>
          <w:noProof/>
          <w:color w:val="000000"/>
          <w:position w:val="-17"/>
          <w:sz w:val="18"/>
          <w:szCs w:val="18"/>
          <w:lang w:eastAsia="ru-RU"/>
        </w:rPr>
        <w:drawing>
          <wp:inline distT="0" distB="0" distL="0" distR="0" wp14:anchorId="5E31F7F3" wp14:editId="3E021811">
            <wp:extent cx="329565" cy="3403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 xml:space="preserve"> выбрать</w:t>
      </w:r>
      <w:proofErr w:type="gramEnd"/>
      <w:r w:rsidRPr="00E90A4E">
        <w:rPr>
          <w:sz w:val="18"/>
          <w:szCs w:val="18"/>
        </w:rPr>
        <w:t xml:space="preserve"> режим управления частотой радио затем кнопками увеличение</w:t>
      </w:r>
      <w:r w:rsidRPr="00E90A4E">
        <w:rPr>
          <w:noProof/>
          <w:color w:val="000000"/>
          <w:position w:val="-19"/>
          <w:sz w:val="18"/>
          <w:szCs w:val="18"/>
          <w:lang w:eastAsia="ru-RU"/>
        </w:rPr>
        <w:drawing>
          <wp:inline distT="0" distB="0" distL="0" distR="0" wp14:anchorId="71622881" wp14:editId="5DB8BF05">
            <wp:extent cx="308610" cy="29781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уменьшение</w:t>
      </w:r>
      <w:r w:rsidRPr="00E90A4E">
        <w:rPr>
          <w:noProof/>
          <w:color w:val="000000"/>
          <w:position w:val="-13"/>
          <w:sz w:val="18"/>
          <w:szCs w:val="18"/>
          <w:lang w:eastAsia="ru-RU"/>
        </w:rPr>
        <w:drawing>
          <wp:inline distT="0" distB="0" distL="0" distR="0" wp14:anchorId="1384FAB6" wp14:editId="6F92CE10">
            <wp:extent cx="308610" cy="26606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настройте необходимую вам радиоволну включает панель управления, чтобы быть вверх или вниз станцией, ищущей единственным шагом.</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Удерживание клавиши в течение 3 секунд позволит радио начать автоматический поиск устойчивого радиосигнала.</w:t>
      </w:r>
    </w:p>
    <w:p w:rsidR="00E90A4E" w:rsidRPr="00E90A4E" w:rsidRDefault="00E90A4E" w:rsidP="001B7DBF">
      <w:pPr>
        <w:pStyle w:val="a5"/>
        <w:jc w:val="both"/>
        <w:rPr>
          <w:sz w:val="18"/>
          <w:szCs w:val="18"/>
          <w:lang w:val="ru-RU"/>
        </w:rPr>
      </w:pPr>
      <w:r w:rsidRPr="00E90A4E">
        <w:rPr>
          <w:sz w:val="18"/>
          <w:szCs w:val="18"/>
          <w:lang w:val="ru-RU"/>
        </w:rPr>
        <w:t>Когда необходимая радиостанция найдена, нажмите на клавишу</w:t>
      </w:r>
      <w:r w:rsidRPr="00E90A4E">
        <w:rPr>
          <w:noProof/>
          <w:color w:val="000000"/>
          <w:position w:val="-18"/>
          <w:sz w:val="18"/>
          <w:szCs w:val="18"/>
          <w:lang w:val="ru-RU"/>
        </w:rPr>
        <w:drawing>
          <wp:inline distT="0" distB="0" distL="0" distR="0" wp14:anchorId="6DF8339F" wp14:editId="65E145AF">
            <wp:extent cx="361315" cy="318770"/>
            <wp:effectExtent l="1905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361315" cy="318770"/>
                    </a:xfrm>
                    <a:prstGeom prst="rect">
                      <a:avLst/>
                    </a:prstGeom>
                    <a:noFill/>
                    <a:ln w="9525">
                      <a:noFill/>
                      <a:miter lim="800000"/>
                      <a:headEnd/>
                      <a:tailEnd/>
                    </a:ln>
                  </pic:spPr>
                </pic:pic>
              </a:graphicData>
            </a:graphic>
          </wp:inline>
        </w:drawing>
      </w:r>
      <w:r w:rsidRPr="00E90A4E">
        <w:rPr>
          <w:sz w:val="18"/>
          <w:szCs w:val="18"/>
          <w:lang w:val="ru-RU"/>
        </w:rPr>
        <w:t xml:space="preserve"> в течение 2 секунд; текущая частота сохранится. Вы можете сохранить до 10 необходимых вам радиостанций.</w:t>
      </w:r>
    </w:p>
    <w:p w:rsidR="00E90A4E" w:rsidRPr="00E90A4E" w:rsidRDefault="00E90A4E" w:rsidP="001B7DBF">
      <w:pPr>
        <w:tabs>
          <w:tab w:val="left" w:pos="2331"/>
        </w:tabs>
        <w:spacing w:after="0" w:line="240" w:lineRule="auto"/>
        <w:jc w:val="both"/>
        <w:rPr>
          <w:sz w:val="18"/>
          <w:szCs w:val="18"/>
        </w:rPr>
      </w:pPr>
      <w:r w:rsidRPr="00E90A4E">
        <w:rPr>
          <w:b/>
          <w:bCs/>
          <w:sz w:val="18"/>
          <w:szCs w:val="18"/>
        </w:rPr>
        <w:t xml:space="preserve">8. Телефон: </w:t>
      </w:r>
      <w:r w:rsidRPr="00E90A4E">
        <w:rPr>
          <w:sz w:val="18"/>
          <w:szCs w:val="18"/>
        </w:rPr>
        <w:t xml:space="preserve">Когда звонит телефон, нажмите кнопку </w:t>
      </w:r>
      <w:r w:rsidRPr="00E90A4E">
        <w:rPr>
          <w:noProof/>
          <w:color w:val="000000"/>
          <w:position w:val="-16"/>
          <w:sz w:val="18"/>
          <w:szCs w:val="18"/>
          <w:lang w:eastAsia="ru-RU"/>
        </w:rPr>
        <w:drawing>
          <wp:inline distT="0" distB="0" distL="0" distR="0" wp14:anchorId="0E3B2C36" wp14:editId="0F1BBABC">
            <wp:extent cx="318770" cy="297815"/>
            <wp:effectExtent l="1905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появится индикатор на пульте управления,</w:t>
      </w:r>
      <w:r w:rsidRPr="00E90A4E">
        <w:rPr>
          <w:noProof/>
          <w:color w:val="000000"/>
          <w:position w:val="-18"/>
          <w:sz w:val="18"/>
          <w:szCs w:val="18"/>
          <w:lang w:eastAsia="ru-RU"/>
        </w:rPr>
        <w:drawing>
          <wp:inline distT="0" distB="0" distL="0" distR="0" wp14:anchorId="35D76ABB" wp14:editId="242656C3">
            <wp:extent cx="255270" cy="28702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srcRect/>
                    <a:stretch>
                      <a:fillRect/>
                    </a:stretch>
                  </pic:blipFill>
                  <pic:spPr bwMode="auto">
                    <a:xfrm>
                      <a:off x="0" y="0"/>
                      <a:ext cx="255270" cy="287020"/>
                    </a:xfrm>
                    <a:prstGeom prst="rect">
                      <a:avLst/>
                    </a:prstGeom>
                    <a:noFill/>
                    <a:ln w="9525">
                      <a:noFill/>
                      <a:miter lim="800000"/>
                      <a:headEnd/>
                      <a:tailEnd/>
                    </a:ln>
                  </pic:spPr>
                </pic:pic>
              </a:graphicData>
            </a:graphic>
          </wp:inline>
        </w:drawing>
      </w:r>
      <w:r w:rsidRPr="00E90A4E">
        <w:rPr>
          <w:sz w:val="18"/>
          <w:szCs w:val="18"/>
        </w:rPr>
        <w:t>после чего отключится радио или компакт-диск автоматически, и Вы начнете разговор. Когда Вы закончите разговор, то повторным нажатием на кнопку</w:t>
      </w:r>
      <w:r w:rsidRPr="00E90A4E">
        <w:rPr>
          <w:noProof/>
          <w:color w:val="000000"/>
          <w:position w:val="-16"/>
          <w:sz w:val="18"/>
          <w:szCs w:val="18"/>
          <w:lang w:eastAsia="ru-RU"/>
        </w:rPr>
        <w:drawing>
          <wp:inline distT="0" distB="0" distL="0" distR="0" wp14:anchorId="6DDB2D9C" wp14:editId="0C71B169">
            <wp:extent cx="318770" cy="297815"/>
            <wp:effectExtent l="1905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xml:space="preserve"> Вы прекратите вызов.</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9. Настройки громкости:</w:t>
      </w:r>
      <w:r w:rsidRPr="00E90A4E">
        <w:rPr>
          <w:sz w:val="18"/>
          <w:szCs w:val="18"/>
        </w:rPr>
        <w:t xml:space="preserve"> когда радио или компакт-диск включены. Касанием кнопки</w:t>
      </w:r>
    </w:p>
    <w:p w:rsidR="00E90A4E" w:rsidRPr="00E90A4E" w:rsidRDefault="00E90A4E" w:rsidP="001B7DBF">
      <w:pPr>
        <w:tabs>
          <w:tab w:val="left" w:pos="2331"/>
        </w:tabs>
        <w:spacing w:after="0" w:line="240" w:lineRule="auto"/>
        <w:jc w:val="both"/>
        <w:rPr>
          <w:sz w:val="18"/>
          <w:szCs w:val="18"/>
        </w:rPr>
      </w:pPr>
      <w:r w:rsidRPr="00E90A4E">
        <w:rPr>
          <w:noProof/>
          <w:color w:val="000000"/>
          <w:position w:val="-17"/>
          <w:sz w:val="18"/>
          <w:szCs w:val="18"/>
          <w:lang w:eastAsia="ru-RU"/>
        </w:rPr>
        <w:drawing>
          <wp:inline distT="0" distB="0" distL="0" distR="0" wp14:anchorId="00AFC6AA" wp14:editId="7265201A">
            <wp:extent cx="329565" cy="34036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на панели управления необходимо выбрать режим настройки громкости.</w:t>
      </w:r>
    </w:p>
    <w:p w:rsidR="00E90A4E" w:rsidRPr="00E90A4E" w:rsidRDefault="00E90A4E" w:rsidP="001B7DBF">
      <w:pPr>
        <w:tabs>
          <w:tab w:val="left" w:pos="2331"/>
        </w:tabs>
        <w:spacing w:after="0" w:line="240" w:lineRule="auto"/>
        <w:jc w:val="both"/>
        <w:rPr>
          <w:sz w:val="18"/>
          <w:szCs w:val="18"/>
        </w:rPr>
      </w:pPr>
      <w:r w:rsidRPr="00E90A4E">
        <w:rPr>
          <w:sz w:val="18"/>
          <w:szCs w:val="18"/>
        </w:rPr>
        <w:t>Клавиша увеличение</w:t>
      </w:r>
      <w:r w:rsidRPr="00E90A4E">
        <w:rPr>
          <w:noProof/>
          <w:color w:val="000000"/>
          <w:position w:val="-19"/>
          <w:sz w:val="18"/>
          <w:szCs w:val="18"/>
          <w:lang w:eastAsia="ru-RU"/>
        </w:rPr>
        <w:drawing>
          <wp:inline distT="0" distB="0" distL="0" distR="0" wp14:anchorId="2C8D7611" wp14:editId="49F72957">
            <wp:extent cx="308610" cy="29781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уменьшение </w:t>
      </w:r>
      <w:r w:rsidRPr="00E90A4E">
        <w:rPr>
          <w:noProof/>
          <w:color w:val="000000"/>
          <w:position w:val="-13"/>
          <w:sz w:val="18"/>
          <w:szCs w:val="18"/>
          <w:lang w:eastAsia="ru-RU"/>
        </w:rPr>
        <w:drawing>
          <wp:inline distT="0" distB="0" distL="0" distR="0" wp14:anchorId="29F9CD2B" wp14:editId="6F40A6F0">
            <wp:extent cx="308610" cy="26606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громкости.</w:t>
      </w:r>
      <w:r w:rsidRPr="00E90A4E">
        <w:rPr>
          <w:color w:val="000000"/>
          <w:position w:val="-13"/>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10. Функция озона*.</w:t>
      </w:r>
      <w:r w:rsidRPr="00E90A4E">
        <w:rPr>
          <w:sz w:val="18"/>
          <w:szCs w:val="18"/>
        </w:rPr>
        <w:t xml:space="preserve"> Когда другие функции (кроме световых функций) выключены,</w:t>
      </w:r>
    </w:p>
    <w:p w:rsidR="00E90A4E" w:rsidRPr="00E90A4E" w:rsidRDefault="00E90A4E" w:rsidP="001B7DBF">
      <w:pPr>
        <w:tabs>
          <w:tab w:val="left" w:pos="2331"/>
        </w:tabs>
        <w:spacing w:after="0" w:line="240" w:lineRule="auto"/>
        <w:jc w:val="both"/>
        <w:rPr>
          <w:sz w:val="18"/>
          <w:szCs w:val="18"/>
        </w:rPr>
      </w:pPr>
      <w:r w:rsidRPr="00E90A4E">
        <w:rPr>
          <w:sz w:val="18"/>
          <w:szCs w:val="18"/>
        </w:rPr>
        <w:t xml:space="preserve">коснитесь </w:t>
      </w:r>
      <w:r w:rsidRPr="00E90A4E">
        <w:rPr>
          <w:noProof/>
          <w:color w:val="000000"/>
          <w:position w:val="-21"/>
          <w:sz w:val="18"/>
          <w:szCs w:val="18"/>
          <w:lang w:eastAsia="ru-RU"/>
        </w:rPr>
        <w:drawing>
          <wp:inline distT="0" distB="0" distL="0" distR="0" wp14:anchorId="1E51277F" wp14:editId="2A64F29A">
            <wp:extent cx="351155" cy="32956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появится значок озона</w:t>
      </w:r>
      <w:r w:rsidRPr="00E90A4E">
        <w:rPr>
          <w:noProof/>
          <w:color w:val="000000"/>
          <w:position w:val="-16"/>
          <w:sz w:val="18"/>
          <w:szCs w:val="18"/>
          <w:lang w:eastAsia="ru-RU"/>
        </w:rPr>
        <w:drawing>
          <wp:inline distT="0" distB="0" distL="0" distR="0" wp14:anchorId="7DBBD203" wp14:editId="2974B5A7">
            <wp:extent cx="382905" cy="30861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srcRect/>
                    <a:stretch>
                      <a:fillRect/>
                    </a:stretch>
                  </pic:blipFill>
                  <pic:spPr bwMode="auto">
                    <a:xfrm>
                      <a:off x="0" y="0"/>
                      <a:ext cx="382905" cy="308610"/>
                    </a:xfrm>
                    <a:prstGeom prst="rect">
                      <a:avLst/>
                    </a:prstGeom>
                    <a:noFill/>
                    <a:ln w="9525">
                      <a:noFill/>
                      <a:miter lim="800000"/>
                      <a:headEnd/>
                      <a:tailEnd/>
                    </a:ln>
                  </pic:spPr>
                </pic:pic>
              </a:graphicData>
            </a:graphic>
          </wp:inline>
        </w:drawing>
      </w:r>
      <w:r w:rsidRPr="00E90A4E">
        <w:rPr>
          <w:sz w:val="18"/>
          <w:szCs w:val="18"/>
        </w:rPr>
        <w:t xml:space="preserve"> на  панели управления, и озонатор включится, коснитесь кнопки, </w:t>
      </w:r>
      <w:r w:rsidRPr="00E90A4E">
        <w:rPr>
          <w:noProof/>
          <w:color w:val="000000"/>
          <w:position w:val="-21"/>
          <w:sz w:val="18"/>
          <w:szCs w:val="18"/>
          <w:lang w:eastAsia="ru-RU"/>
        </w:rPr>
        <w:drawing>
          <wp:inline distT="0" distB="0" distL="0" distR="0" wp14:anchorId="7D69852E" wp14:editId="54273AC8">
            <wp:extent cx="351155" cy="32956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xml:space="preserve"> снова и озонатор выключится.</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r w:rsidRPr="00E90A4E">
        <w:rPr>
          <w:b/>
          <w:bCs/>
          <w:sz w:val="18"/>
          <w:szCs w:val="18"/>
        </w:rPr>
        <w:lastRenderedPageBreak/>
        <w:t>11. Тревога.</w:t>
      </w:r>
      <w:r w:rsidRPr="00E90A4E">
        <w:rPr>
          <w:sz w:val="18"/>
          <w:szCs w:val="18"/>
        </w:rPr>
        <w:t xml:space="preserve"> Кнопка </w:t>
      </w:r>
      <w:r w:rsidRPr="00E90A4E">
        <w:rPr>
          <w:noProof/>
          <w:color w:val="000000"/>
          <w:position w:val="-13"/>
          <w:sz w:val="18"/>
          <w:szCs w:val="18"/>
          <w:lang w:eastAsia="ru-RU"/>
        </w:rPr>
        <w:drawing>
          <wp:inline distT="0" distB="0" distL="0" distR="0" wp14:anchorId="0006FB47" wp14:editId="26E2867F">
            <wp:extent cx="361315" cy="287020"/>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rcRect/>
                    <a:stretch>
                      <a:fillRect/>
                    </a:stretch>
                  </pic:blipFill>
                  <pic:spPr bwMode="auto">
                    <a:xfrm>
                      <a:off x="0" y="0"/>
                      <a:ext cx="361315" cy="287020"/>
                    </a:xfrm>
                    <a:prstGeom prst="rect">
                      <a:avLst/>
                    </a:prstGeom>
                    <a:noFill/>
                    <a:ln w="9525">
                      <a:noFill/>
                      <a:miter lim="800000"/>
                      <a:headEnd/>
                      <a:tailEnd/>
                    </a:ln>
                  </pic:spPr>
                </pic:pic>
              </a:graphicData>
            </a:graphic>
          </wp:inline>
        </w:drawing>
      </w:r>
      <w:r w:rsidRPr="00E90A4E">
        <w:rPr>
          <w:sz w:val="18"/>
          <w:szCs w:val="18"/>
        </w:rPr>
        <w:t xml:space="preserve"> включает тревогу, индикатор на контрольной панели и сигнальную работу динамика, в то же самое время останавливает работу парогенератора и включает вентилятор и свет. Только клавиша </w:t>
      </w:r>
      <w:r w:rsidRPr="00E90A4E">
        <w:rPr>
          <w:noProof/>
          <w:color w:val="000000"/>
          <w:position w:val="-18"/>
          <w:sz w:val="18"/>
          <w:szCs w:val="18"/>
          <w:lang w:eastAsia="ru-RU"/>
        </w:rPr>
        <w:drawing>
          <wp:inline distT="0" distB="0" distL="0" distR="0" wp14:anchorId="5B4E765A" wp14:editId="6C1F355B">
            <wp:extent cx="361315" cy="329565"/>
            <wp:effectExtent l="1905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может отключить сигнал тревоги.</w:t>
      </w:r>
    </w:p>
    <w:p w:rsidR="00E90A4E" w:rsidRPr="00E90A4E" w:rsidRDefault="00E90A4E" w:rsidP="001B7DBF">
      <w:pPr>
        <w:tabs>
          <w:tab w:val="left" w:pos="2331"/>
        </w:tabs>
        <w:spacing w:after="0" w:line="240" w:lineRule="auto"/>
        <w:jc w:val="both"/>
        <w:rPr>
          <w:sz w:val="18"/>
          <w:szCs w:val="18"/>
        </w:rPr>
      </w:pPr>
      <w:r w:rsidRPr="00E90A4E">
        <w:rPr>
          <w:b/>
          <w:bCs/>
          <w:sz w:val="18"/>
          <w:szCs w:val="18"/>
        </w:rPr>
        <w:t>12.</w:t>
      </w:r>
      <w:r w:rsidRPr="00E90A4E">
        <w:rPr>
          <w:sz w:val="18"/>
          <w:szCs w:val="18"/>
        </w:rPr>
        <w:t xml:space="preserve"> Закончите мыться, коснитесь клавиши </w:t>
      </w:r>
      <w:r w:rsidRPr="00E90A4E">
        <w:rPr>
          <w:noProof/>
          <w:color w:val="000000"/>
          <w:position w:val="-18"/>
          <w:sz w:val="18"/>
          <w:szCs w:val="18"/>
          <w:lang w:eastAsia="ru-RU"/>
        </w:rPr>
        <w:drawing>
          <wp:inline distT="0" distB="0" distL="0" distR="0" wp14:anchorId="044EDC06" wp14:editId="605B7E50">
            <wp:extent cx="361315" cy="329565"/>
            <wp:effectExtent l="1905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чтобы выключить паровой генератор и душевую кабину. На экране отобразится 60-секундный отсчет времени в обратном порядке в это время, происходит слив воды из парогенератора. Повторное включение кабины вы можете произвести по истечению 60 секунд с момента, ее отключения  нажав клавишу</w:t>
      </w:r>
      <w:r w:rsidRPr="00E90A4E">
        <w:rPr>
          <w:noProof/>
          <w:color w:val="000000"/>
          <w:position w:val="-18"/>
          <w:sz w:val="18"/>
          <w:szCs w:val="18"/>
          <w:lang w:eastAsia="ru-RU"/>
        </w:rPr>
        <w:drawing>
          <wp:inline distT="0" distB="0" distL="0" distR="0" wp14:anchorId="31099C61" wp14:editId="58C0FC7E">
            <wp:extent cx="361315" cy="329565"/>
            <wp:effectExtent l="1905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13. ВНИМАНИЕ:</w:t>
      </w:r>
      <w:r w:rsidRPr="00E90A4E">
        <w:rPr>
          <w:sz w:val="18"/>
          <w:szCs w:val="18"/>
        </w:rPr>
        <w:t xml:space="preserve"> если вы не касаетесь кнопок больше 10 секунд, клавиатура заблокируется и появится значок </w:t>
      </w:r>
      <w:r w:rsidRPr="00E90A4E">
        <w:rPr>
          <w:noProof/>
          <w:color w:val="000000"/>
          <w:position w:val="-15"/>
          <w:sz w:val="18"/>
          <w:szCs w:val="18"/>
          <w:lang w:eastAsia="ru-RU"/>
        </w:rPr>
        <w:drawing>
          <wp:inline distT="0" distB="0" distL="0" distR="0" wp14:anchorId="7EA36402" wp14:editId="5D4092B1">
            <wp:extent cx="244475" cy="297815"/>
            <wp:effectExtent l="1905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rcRect/>
                    <a:stretch>
                      <a:fillRect/>
                    </a:stretch>
                  </pic:blipFill>
                  <pic:spPr bwMode="auto">
                    <a:xfrm>
                      <a:off x="0" y="0"/>
                      <a:ext cx="244475" cy="297815"/>
                    </a:xfrm>
                    <a:prstGeom prst="rect">
                      <a:avLst/>
                    </a:prstGeom>
                    <a:noFill/>
                    <a:ln w="9525">
                      <a:noFill/>
                      <a:miter lim="800000"/>
                      <a:headEnd/>
                      <a:tailEnd/>
                    </a:ln>
                  </pic:spPr>
                </pic:pic>
              </a:graphicData>
            </a:graphic>
          </wp:inline>
        </w:drawing>
      </w:r>
      <w:r w:rsidRPr="00E90A4E">
        <w:rPr>
          <w:color w:val="000000"/>
          <w:position w:val="-15"/>
          <w:sz w:val="18"/>
          <w:szCs w:val="18"/>
        </w:rPr>
        <w:t xml:space="preserve"> </w:t>
      </w:r>
      <w:r w:rsidRPr="00E90A4E">
        <w:rPr>
          <w:sz w:val="18"/>
          <w:szCs w:val="18"/>
        </w:rPr>
        <w:t>блокировки. Коснитесь клавиши,</w:t>
      </w:r>
      <w:r w:rsidRPr="00E90A4E">
        <w:rPr>
          <w:noProof/>
          <w:color w:val="000000"/>
          <w:position w:val="-18"/>
          <w:sz w:val="18"/>
          <w:szCs w:val="18"/>
          <w:lang w:eastAsia="ru-RU"/>
        </w:rPr>
        <w:drawing>
          <wp:inline distT="0" distB="0" distL="0" distR="0" wp14:anchorId="114874C8" wp14:editId="23B4E663">
            <wp:extent cx="361315" cy="329565"/>
            <wp:effectExtent l="1905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пока значок блокировки на дисплее пульта управления не будет моргать, затем коснитесь</w:t>
      </w:r>
      <w:r w:rsidRPr="00E90A4E">
        <w:rPr>
          <w:noProof/>
          <w:color w:val="000000"/>
          <w:position w:val="-18"/>
          <w:sz w:val="18"/>
          <w:szCs w:val="18"/>
          <w:lang w:eastAsia="ru-RU"/>
        </w:rPr>
        <w:drawing>
          <wp:inline distT="0" distB="0" distL="0" distR="0" wp14:anchorId="6DF7339C" wp14:editId="3F83EB19">
            <wp:extent cx="351155" cy="34036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клавиша в течение 2 секунд, чтобы разблокировать клавиатуру.</w:t>
      </w:r>
    </w:p>
    <w:p w:rsidR="00E90A4E" w:rsidRPr="00E90A4E" w:rsidRDefault="00E90A4E" w:rsidP="001B7DBF">
      <w:pPr>
        <w:tabs>
          <w:tab w:val="left" w:pos="2331"/>
        </w:tabs>
        <w:spacing w:after="0" w:line="240" w:lineRule="auto"/>
        <w:jc w:val="both"/>
        <w:rPr>
          <w:sz w:val="18"/>
          <w:szCs w:val="18"/>
        </w:rPr>
      </w:pPr>
      <w:r w:rsidRPr="00E90A4E">
        <w:rPr>
          <w:b/>
          <w:bCs/>
          <w:sz w:val="18"/>
          <w:szCs w:val="18"/>
        </w:rPr>
        <w:t>14.</w:t>
      </w:r>
      <w:r w:rsidRPr="00E90A4E">
        <w:rPr>
          <w:sz w:val="18"/>
          <w:szCs w:val="18"/>
        </w:rPr>
        <w:t xml:space="preserve"> Когда закончите пользоваться душевой кабиной, пожалуйста, выключите электропитание</w:t>
      </w:r>
    </w:p>
    <w:p w:rsidR="00E90A4E" w:rsidRPr="00E90A4E" w:rsidRDefault="00E90A4E" w:rsidP="001B7DBF">
      <w:pPr>
        <w:tabs>
          <w:tab w:val="left" w:pos="2331"/>
        </w:tabs>
        <w:spacing w:after="0" w:line="240" w:lineRule="auto"/>
        <w:jc w:val="both"/>
        <w:rPr>
          <w:sz w:val="18"/>
          <w:szCs w:val="18"/>
        </w:rPr>
      </w:pPr>
      <w:r w:rsidRPr="00E90A4E">
        <w:rPr>
          <w:sz w:val="18"/>
          <w:szCs w:val="18"/>
        </w:rPr>
        <w:t>и отключите водоснабжение.</w:t>
      </w:r>
    </w:p>
    <w:p w:rsidR="00E90A4E" w:rsidRDefault="00E90A4E"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Pr="00F000AE" w:rsidRDefault="001B7DBF" w:rsidP="001B7DBF">
      <w:pPr>
        <w:tabs>
          <w:tab w:val="left" w:pos="7651"/>
        </w:tabs>
        <w:spacing w:after="0" w:line="240" w:lineRule="auto"/>
        <w:rPr>
          <w:b/>
          <w:noProof/>
          <w:sz w:val="28"/>
          <w:szCs w:val="28"/>
          <w:lang w:eastAsia="ru-RU"/>
        </w:rPr>
      </w:pPr>
    </w:p>
    <w:p w:rsidR="00F000AE" w:rsidRDefault="00F000AE" w:rsidP="00F000AE">
      <w:pPr>
        <w:tabs>
          <w:tab w:val="left" w:pos="7651"/>
        </w:tabs>
        <w:spacing w:after="0"/>
        <w:rPr>
          <w:b/>
          <w:noProof/>
          <w:sz w:val="28"/>
          <w:szCs w:val="28"/>
          <w:lang w:eastAsia="ru-RU"/>
        </w:rPr>
      </w:pPr>
      <w:r w:rsidRPr="00F000AE">
        <w:rPr>
          <w:b/>
          <w:noProof/>
          <w:sz w:val="28"/>
          <w:szCs w:val="28"/>
          <w:lang w:eastAsia="ru-RU"/>
        </w:rPr>
        <w:t xml:space="preserve">                       </w:t>
      </w:r>
      <w:r>
        <w:rPr>
          <w:b/>
          <w:noProof/>
          <w:sz w:val="28"/>
          <w:szCs w:val="28"/>
          <w:lang w:eastAsia="ru-RU"/>
        </w:rPr>
        <w:t xml:space="preserve">           Пульт управлению тип 4</w:t>
      </w:r>
    </w:p>
    <w:p w:rsidR="00F000AE" w:rsidRDefault="00F000AE" w:rsidP="00F000AE">
      <w:pPr>
        <w:tabs>
          <w:tab w:val="left" w:pos="7651"/>
        </w:tabs>
        <w:spacing w:after="0"/>
        <w:rPr>
          <w:b/>
          <w:noProof/>
          <w:sz w:val="28"/>
          <w:szCs w:val="28"/>
          <w:lang w:eastAsia="ru-RU"/>
        </w:rPr>
      </w:pPr>
    </w:p>
    <w:p w:rsidR="00F000AE" w:rsidRDefault="00F000AE" w:rsidP="0014388C">
      <w:pPr>
        <w:tabs>
          <w:tab w:val="left" w:pos="7651"/>
        </w:tabs>
        <w:rPr>
          <w:b/>
          <w:noProof/>
          <w:sz w:val="28"/>
          <w:szCs w:val="28"/>
          <w:lang w:eastAsia="ru-RU"/>
        </w:rPr>
      </w:pPr>
      <w:r>
        <w:rPr>
          <w:b/>
          <w:noProof/>
          <w:sz w:val="28"/>
          <w:szCs w:val="28"/>
          <w:lang w:eastAsia="ru-RU"/>
        </w:rPr>
        <w:t xml:space="preserve">                                        </w:t>
      </w:r>
      <w:r>
        <w:rPr>
          <w:noProof/>
          <w:sz w:val="24"/>
          <w:lang w:eastAsia="ru-RU"/>
        </w:rPr>
        <w:drawing>
          <wp:inline distT="0" distB="0" distL="0" distR="0">
            <wp:extent cx="1323975" cy="12573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pic:spPr>
                </pic:pic>
              </a:graphicData>
            </a:graphic>
          </wp:inline>
        </w:drawing>
      </w:r>
    </w:p>
    <w:p w:rsidR="00F000AE" w:rsidRPr="00F000AE" w:rsidRDefault="00F000AE" w:rsidP="00F000AE">
      <w:pPr>
        <w:tabs>
          <w:tab w:val="left" w:pos="7651"/>
        </w:tabs>
        <w:rPr>
          <w:b/>
          <w:noProof/>
          <w:sz w:val="28"/>
          <w:szCs w:val="28"/>
          <w:lang w:eastAsia="ru-RU"/>
        </w:rPr>
      </w:pPr>
      <w:r w:rsidRPr="00F000AE">
        <w:rPr>
          <w:b/>
          <w:noProof/>
          <w:sz w:val="28"/>
          <w:szCs w:val="28"/>
          <w:lang w:eastAsia="ru-RU"/>
        </w:rPr>
        <w:t>Руководство по эк</w:t>
      </w:r>
      <w:r>
        <w:rPr>
          <w:b/>
          <w:noProof/>
          <w:sz w:val="28"/>
          <w:szCs w:val="28"/>
          <w:lang w:eastAsia="ru-RU"/>
        </w:rPr>
        <w:t xml:space="preserve">сплуатации пульта управления.  </w:t>
      </w:r>
    </w:p>
    <w:p w:rsidR="00F000AE" w:rsidRPr="00F000AE" w:rsidRDefault="00F000AE" w:rsidP="00F000AE">
      <w:pPr>
        <w:tabs>
          <w:tab w:val="left" w:pos="7651"/>
        </w:tabs>
        <w:rPr>
          <w:b/>
          <w:noProof/>
          <w:lang w:eastAsia="ru-RU"/>
        </w:rPr>
      </w:pPr>
      <w:r>
        <w:rPr>
          <w:b/>
          <w:noProof/>
          <w:lang w:eastAsia="ru-RU"/>
        </w:rPr>
        <w:t>1.</w:t>
      </w:r>
      <w:r w:rsidRPr="00F000AE">
        <w:rPr>
          <w:b/>
          <w:noProof/>
          <w:lang w:eastAsia="ru-RU"/>
        </w:rPr>
        <w:t xml:space="preserve">Поиск волн                                                               </w:t>
      </w:r>
    </w:p>
    <w:p w:rsidR="00F000AE" w:rsidRPr="00F000AE" w:rsidRDefault="00F000AE" w:rsidP="00F000AE">
      <w:pPr>
        <w:tabs>
          <w:tab w:val="left" w:pos="7651"/>
        </w:tabs>
        <w:rPr>
          <w:b/>
          <w:noProof/>
          <w:lang w:eastAsia="ru-RU"/>
        </w:rPr>
      </w:pPr>
      <w:r>
        <w:rPr>
          <w:b/>
          <w:noProof/>
          <w:lang w:eastAsia="ru-RU"/>
        </w:rPr>
        <w:t>2.</w:t>
      </w:r>
      <w:r w:rsidRPr="00F000AE">
        <w:rPr>
          <w:b/>
          <w:noProof/>
          <w:lang w:eastAsia="ru-RU"/>
        </w:rPr>
        <w:t>Громкость +</w:t>
      </w:r>
    </w:p>
    <w:p w:rsidR="00F000AE" w:rsidRPr="00F000AE" w:rsidRDefault="00F000AE" w:rsidP="00F000AE">
      <w:pPr>
        <w:tabs>
          <w:tab w:val="left" w:pos="7651"/>
        </w:tabs>
        <w:rPr>
          <w:b/>
          <w:noProof/>
          <w:lang w:eastAsia="ru-RU"/>
        </w:rPr>
      </w:pPr>
      <w:r>
        <w:rPr>
          <w:b/>
          <w:noProof/>
          <w:lang w:eastAsia="ru-RU"/>
        </w:rPr>
        <w:t>3.</w:t>
      </w:r>
      <w:r w:rsidRPr="00F000AE">
        <w:rPr>
          <w:b/>
          <w:noProof/>
          <w:lang w:eastAsia="ru-RU"/>
        </w:rPr>
        <w:t xml:space="preserve">Громкость – </w:t>
      </w:r>
    </w:p>
    <w:p w:rsidR="00F000AE" w:rsidRPr="00F000AE" w:rsidRDefault="00F000AE" w:rsidP="00F000AE">
      <w:pPr>
        <w:tabs>
          <w:tab w:val="left" w:pos="7651"/>
        </w:tabs>
        <w:rPr>
          <w:b/>
          <w:noProof/>
          <w:lang w:eastAsia="ru-RU"/>
        </w:rPr>
      </w:pPr>
      <w:r>
        <w:rPr>
          <w:b/>
          <w:noProof/>
          <w:lang w:eastAsia="ru-RU"/>
        </w:rPr>
        <w:t>4.Сброс вол</w:t>
      </w:r>
    </w:p>
    <w:p w:rsidR="00F000AE" w:rsidRPr="00F000AE" w:rsidRDefault="00F000AE" w:rsidP="00F000AE">
      <w:pPr>
        <w:tabs>
          <w:tab w:val="left" w:pos="7651"/>
        </w:tabs>
        <w:rPr>
          <w:b/>
          <w:noProof/>
          <w:lang w:eastAsia="ru-RU"/>
        </w:rPr>
      </w:pPr>
      <w:r>
        <w:rPr>
          <w:b/>
          <w:noProof/>
          <w:lang w:eastAsia="ru-RU"/>
        </w:rPr>
        <w:t>5.</w:t>
      </w:r>
      <w:r w:rsidRPr="00F000AE">
        <w:rPr>
          <w:b/>
          <w:noProof/>
          <w:lang w:eastAsia="ru-RU"/>
        </w:rPr>
        <w:t>Вкл. Вентилятор</w:t>
      </w:r>
    </w:p>
    <w:p w:rsidR="00F000AE" w:rsidRPr="00F000AE" w:rsidRDefault="00F000AE" w:rsidP="00F000AE">
      <w:pPr>
        <w:tabs>
          <w:tab w:val="left" w:pos="7651"/>
        </w:tabs>
        <w:rPr>
          <w:b/>
          <w:noProof/>
          <w:lang w:eastAsia="ru-RU"/>
        </w:rPr>
      </w:pPr>
      <w:r>
        <w:rPr>
          <w:b/>
          <w:noProof/>
          <w:lang w:eastAsia="ru-RU"/>
        </w:rPr>
        <w:t>6.</w:t>
      </w:r>
      <w:r w:rsidRPr="00F000AE">
        <w:rPr>
          <w:b/>
          <w:noProof/>
          <w:lang w:eastAsia="ru-RU"/>
        </w:rPr>
        <w:t>Вкл. света</w:t>
      </w:r>
    </w:p>
    <w:p w:rsidR="00F000AE" w:rsidRPr="00F000AE" w:rsidRDefault="00F000AE" w:rsidP="00F000AE">
      <w:pPr>
        <w:tabs>
          <w:tab w:val="left" w:pos="7651"/>
        </w:tabs>
        <w:rPr>
          <w:b/>
          <w:noProof/>
          <w:lang w:eastAsia="ru-RU"/>
        </w:rPr>
      </w:pPr>
      <w:r>
        <w:rPr>
          <w:b/>
          <w:noProof/>
          <w:lang w:eastAsia="ru-RU"/>
        </w:rPr>
        <w:t>7.</w:t>
      </w:r>
      <w:r w:rsidRPr="00F000AE">
        <w:rPr>
          <w:b/>
          <w:noProof/>
          <w:lang w:eastAsia="ru-RU"/>
        </w:rPr>
        <w:t xml:space="preserve">Вкл-выкл пульта                                             </w:t>
      </w:r>
    </w:p>
    <w:p w:rsidR="00F000AE" w:rsidRDefault="00F000AE" w:rsidP="0014388C">
      <w:pPr>
        <w:tabs>
          <w:tab w:val="left" w:pos="7651"/>
        </w:tabs>
        <w:rPr>
          <w:b/>
          <w:noProof/>
          <w:sz w:val="28"/>
          <w:szCs w:val="28"/>
          <w:lang w:eastAsia="ru-RU"/>
        </w:rPr>
      </w:pPr>
    </w:p>
    <w:p w:rsidR="00F000AE" w:rsidRDefault="00F000AE"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lastRenderedPageBreak/>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t>Схема подключения парогенератора.</w:t>
      </w:r>
    </w:p>
    <w:p w:rsidR="00C709D5" w:rsidRDefault="00C709D5"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drawing>
          <wp:inline distT="0" distB="0" distL="0" distR="0" wp14:anchorId="7C4C4AF9">
            <wp:extent cx="3182620" cy="3706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2620" cy="3706495"/>
                    </a:xfrm>
                    <a:prstGeom prst="rect">
                      <a:avLst/>
                    </a:prstGeom>
                    <a:noFill/>
                  </pic:spPr>
                </pic:pic>
              </a:graphicData>
            </a:graphic>
          </wp:inline>
        </w:drawing>
      </w:r>
      <w:r>
        <w:rPr>
          <w:b/>
          <w:noProof/>
          <w:sz w:val="28"/>
          <w:szCs w:val="28"/>
          <w:lang w:eastAsia="ru-RU"/>
        </w:rPr>
        <w:t xml:space="preserve">                                                </w:t>
      </w: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lastRenderedPageBreak/>
        <w:t>Гарантийный талон № __________________</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товара (модель)</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Артикул</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Дата продажи</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Подпись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Штамп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Гарантия действительна только при наличии правильно заполненного гарантийного талона</w:t>
      </w:r>
      <w:r>
        <w:rPr>
          <w:b/>
          <w:noProof/>
          <w:sz w:val="16"/>
          <w:szCs w:val="16"/>
          <w:lang w:eastAsia="ru-RU"/>
        </w:rPr>
        <w:t xml:space="preserve">. Гарантийный срок начинается </w:t>
      </w:r>
      <w:r w:rsidRPr="00F345F3">
        <w:rPr>
          <w:b/>
          <w:noProof/>
          <w:sz w:val="16"/>
          <w:szCs w:val="16"/>
          <w:lang w:eastAsia="ru-RU"/>
        </w:rPr>
        <w:t xml:space="preserve"> с даты продажи товара, указанной выше.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Наша продукция соответствует современным техническим стандартам. Мы гарантируем, что она безупречно сконструирована и изготовлена. При правильной эксплуатации срок гарантийного обслуживания составляет:</w:t>
      </w:r>
    </w:p>
    <w:p w:rsidR="00F345F3" w:rsidRPr="00F345F3" w:rsidRDefault="00F345F3" w:rsidP="00F345F3">
      <w:pPr>
        <w:tabs>
          <w:tab w:val="left" w:pos="7651"/>
        </w:tabs>
        <w:spacing w:after="0"/>
        <w:rPr>
          <w:b/>
          <w:noProof/>
          <w:sz w:val="16"/>
          <w:szCs w:val="16"/>
          <w:lang w:eastAsia="ru-RU"/>
        </w:rPr>
      </w:pPr>
      <w:r>
        <w:rPr>
          <w:b/>
          <w:noProof/>
          <w:sz w:val="16"/>
          <w:szCs w:val="16"/>
          <w:lang w:eastAsia="ru-RU"/>
        </w:rPr>
        <w:t>Акриловые части</w:t>
      </w:r>
      <w:r>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Смеситель</w:t>
      </w:r>
      <w:r w:rsidRPr="00F345F3">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Шланг душа в металлической оплетке</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Лейка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Держатель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Фурнитура пластиковая</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Клапан сифона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Покупатель вправе предъявить требования, связанные с недостатками комплектующего изделия или составной части товара, при их обнаружении в течение гарантийного срока соответственно на комплектующее изделие или составную часть товара. В течение гарантийного срока бесплатно устраняются заводские дефекты товара, при необходимости неисправные узлы заменяются новыми. Решение о целесообразности замены или ремонта товара остается за авторизованным сервисным центром. При устранении недостатков товара, посредством замены комплектующего изделия или составной части основного изделия, на которые установлены гарантийные сроки, на новые комплектующее изделие или составную  часть основного изделия новый гарантийный срок не ус</w:t>
      </w:r>
      <w:r>
        <w:rPr>
          <w:b/>
          <w:noProof/>
          <w:sz w:val="16"/>
          <w:szCs w:val="16"/>
          <w:lang w:eastAsia="ru-RU"/>
        </w:rPr>
        <w:t xml:space="preserve">танавливается, а продолжается </w:t>
      </w:r>
      <w:r w:rsidRPr="00F345F3">
        <w:rPr>
          <w:b/>
          <w:noProof/>
          <w:sz w:val="16"/>
          <w:szCs w:val="16"/>
          <w:lang w:eastAsia="ru-RU"/>
        </w:rPr>
        <w:t xml:space="preserve"> гарантийный срок, установленный на замененные комплектующие изделия/составные части основного изделия. Для удовлетворения требований покупателя, связанных с недостатками товара, покупателю необходимо обратиться в авторизованный сервисный центр и предъявить _ кассовый чек или иной документ, подтверждающий оплату товара и правильно заполненный гарантийный талон с указанием даты продажи и печатью продавца и товар в полной комплектации. Внешний вид и комплектность товара должны быть проверены при покупке и передаче товара. В дальнейшем претензии по внешнему виду и комплектности не принимаются. Продавец не оплачивает работы по обеспечению свободного доступа к узлам и агрегатам изделий и переустановке замурованных изделий.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В ГАРАНТИЙНОМ ОБСЛУЖИВАНИИ МОЖЕТ БЫТЬ ОТКАЗАНО В СЛУЧАЕ: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квалифицированный </w:t>
      </w:r>
      <w:r w:rsidRPr="00F345F3">
        <w:rPr>
          <w:b/>
          <w:noProof/>
          <w:sz w:val="16"/>
          <w:szCs w:val="16"/>
          <w:lang w:eastAsia="ru-RU"/>
        </w:rPr>
        <w:t xml:space="preserve"> или непрофессиональной установки</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Механических повреждений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Если неисправности, вызваны известковым налетом, отложением солей, механическими примесями, содержащимися в воде, а так же в случае попадания внутрь инородных предметов</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Подключения к водопроводной сети, не соответствующей нормам СНиП</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квалифицированном </w:t>
      </w:r>
      <w:r w:rsidRPr="00F345F3">
        <w:rPr>
          <w:b/>
          <w:noProof/>
          <w:sz w:val="16"/>
          <w:szCs w:val="16"/>
          <w:lang w:eastAsia="ru-RU"/>
        </w:rPr>
        <w:t xml:space="preserve"> ремонта или переделки изделия</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Естественного износа резиновых деталей и декоративных пластиковых накладок</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Неисправностей, возникших вследствие нарушения правил, транспортировки, хранения и эксплуатации изделия, действий третьих лиц или непреодолимой силы</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Использования изделия не по функциональному назначению</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Авторизованным считаются сервисы, имеющие сертификат на установку, выданный компанией NIAGARA</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АВТОРИЗИРОВАННЫЙ СЕРВИСНЫЙ ЦЕНТР (заполняется продавцом)</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Рекомендованный сервисный центр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________________________________________________________________________________</w:t>
      </w:r>
    </w:p>
    <w:p w:rsidR="00F345F3" w:rsidRP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Адрес, телефон</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Москва т.+7/495/940-95-89  e-mail: 9409589@mail.ru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Омск :+7/913/151-36-76   +7/908/102-57-90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Волгоград т.+7/905/333-52-30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Краснодар: +7/928/228-73-75  +7/861/266-78-14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 Н.Новгород : +7/920/253-87-59  +7/950/606-12-70</w:t>
      </w:r>
    </w:p>
    <w:p w:rsidR="00F345F3" w:rsidRDefault="00F345F3" w:rsidP="00F345F3">
      <w:pPr>
        <w:tabs>
          <w:tab w:val="left" w:pos="7651"/>
        </w:tabs>
        <w:spacing w:after="0"/>
        <w:rPr>
          <w:b/>
          <w:noProof/>
          <w:sz w:val="16"/>
          <w:szCs w:val="16"/>
          <w:lang w:eastAsia="ru-RU"/>
        </w:rPr>
      </w:pPr>
      <w:r w:rsidRPr="00F345F3">
        <w:rPr>
          <w:b/>
          <w:noProof/>
          <w:sz w:val="16"/>
          <w:szCs w:val="16"/>
          <w:lang w:eastAsia="ru-RU"/>
        </w:rPr>
        <w:t>г. Казань: +7 /435/25-24-79</w:t>
      </w: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p>
    <w:p w:rsidR="00F000AE" w:rsidRPr="00F345F3" w:rsidRDefault="00C709D5" w:rsidP="00F345F3">
      <w:pPr>
        <w:tabs>
          <w:tab w:val="left" w:pos="7651"/>
        </w:tabs>
        <w:spacing w:after="0"/>
        <w:rPr>
          <w:b/>
          <w:noProof/>
          <w:sz w:val="16"/>
          <w:szCs w:val="16"/>
          <w:lang w:eastAsia="ru-RU"/>
        </w:rPr>
      </w:pPr>
      <w:r w:rsidRPr="00F345F3">
        <w:rPr>
          <w:b/>
          <w:noProof/>
          <w:sz w:val="16"/>
          <w:szCs w:val="16"/>
          <w:lang w:eastAsia="ru-RU"/>
        </w:rPr>
        <w:t xml:space="preserve">                                                        </w:t>
      </w:r>
      <w:r w:rsidR="001B7DBF" w:rsidRPr="00F345F3">
        <w:rPr>
          <w:b/>
          <w:noProof/>
          <w:sz w:val="16"/>
          <w:szCs w:val="16"/>
          <w:lang w:eastAsia="ru-RU"/>
        </w:rPr>
        <w:t>Для заметок.</w:t>
      </w:r>
    </w:p>
    <w:p w:rsidR="00F000AE" w:rsidRDefault="00F000A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106F36" w:rsidRDefault="00E90A4E" w:rsidP="0014388C">
      <w:pPr>
        <w:tabs>
          <w:tab w:val="left" w:pos="7651"/>
        </w:tabs>
        <w:rPr>
          <w:b/>
          <w:noProof/>
          <w:sz w:val="28"/>
          <w:szCs w:val="28"/>
          <w:lang w:eastAsia="ru-RU"/>
        </w:rPr>
      </w:pPr>
    </w:p>
    <w:sectPr w:rsidR="00E90A4E" w:rsidRPr="00106F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33C249A7"/>
    <w:multiLevelType w:val="hybridMultilevel"/>
    <w:tmpl w:val="B8566EE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5F"/>
    <w:rsid w:val="0004467A"/>
    <w:rsid w:val="000531E1"/>
    <w:rsid w:val="000F6B1A"/>
    <w:rsid w:val="00106F36"/>
    <w:rsid w:val="0014388C"/>
    <w:rsid w:val="00162C23"/>
    <w:rsid w:val="00181C2E"/>
    <w:rsid w:val="00193A43"/>
    <w:rsid w:val="001B2EC0"/>
    <w:rsid w:val="001B7DBF"/>
    <w:rsid w:val="002114F4"/>
    <w:rsid w:val="00217793"/>
    <w:rsid w:val="00222CFE"/>
    <w:rsid w:val="0030055F"/>
    <w:rsid w:val="00311E3D"/>
    <w:rsid w:val="00323509"/>
    <w:rsid w:val="0033744D"/>
    <w:rsid w:val="004B6294"/>
    <w:rsid w:val="004C7A02"/>
    <w:rsid w:val="00505E4A"/>
    <w:rsid w:val="00563E42"/>
    <w:rsid w:val="00595B3D"/>
    <w:rsid w:val="005A6A03"/>
    <w:rsid w:val="0061283A"/>
    <w:rsid w:val="0062795F"/>
    <w:rsid w:val="00710C4C"/>
    <w:rsid w:val="00733EA4"/>
    <w:rsid w:val="00751529"/>
    <w:rsid w:val="007705D4"/>
    <w:rsid w:val="007A3150"/>
    <w:rsid w:val="008B1329"/>
    <w:rsid w:val="008E2226"/>
    <w:rsid w:val="008E4EA5"/>
    <w:rsid w:val="009B0193"/>
    <w:rsid w:val="009F0B29"/>
    <w:rsid w:val="00A10FE2"/>
    <w:rsid w:val="00A9164C"/>
    <w:rsid w:val="00AE1413"/>
    <w:rsid w:val="00B37DEA"/>
    <w:rsid w:val="00B56E99"/>
    <w:rsid w:val="00B96262"/>
    <w:rsid w:val="00C011FA"/>
    <w:rsid w:val="00C64B80"/>
    <w:rsid w:val="00C709D5"/>
    <w:rsid w:val="00CC0E33"/>
    <w:rsid w:val="00D75888"/>
    <w:rsid w:val="00DB6DC4"/>
    <w:rsid w:val="00E75ED8"/>
    <w:rsid w:val="00E90A4E"/>
    <w:rsid w:val="00F000AE"/>
    <w:rsid w:val="00F345F3"/>
    <w:rsid w:val="00F77512"/>
    <w:rsid w:val="00FA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0E62F8-5EE0-4924-961D-AF971B6C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90A4E"/>
    <w:pPr>
      <w:keepNext/>
      <w:tabs>
        <w:tab w:val="left" w:pos="2331"/>
      </w:tabs>
      <w:spacing w:after="0" w:line="240" w:lineRule="auto"/>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E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ED8"/>
    <w:rPr>
      <w:rFonts w:ascii="Tahoma" w:hAnsi="Tahoma" w:cs="Tahoma"/>
      <w:sz w:val="16"/>
      <w:szCs w:val="16"/>
    </w:rPr>
  </w:style>
  <w:style w:type="character" w:customStyle="1" w:styleId="10">
    <w:name w:val="Заголовок 1 Знак"/>
    <w:basedOn w:val="a0"/>
    <w:link w:val="1"/>
    <w:rsid w:val="00E90A4E"/>
    <w:rPr>
      <w:rFonts w:ascii="Times New Roman" w:eastAsia="Times New Roman" w:hAnsi="Times New Roman" w:cs="Times New Roman"/>
      <w:b/>
      <w:bCs/>
      <w:sz w:val="32"/>
      <w:szCs w:val="24"/>
      <w:lang w:eastAsia="ru-RU"/>
    </w:rPr>
  </w:style>
  <w:style w:type="paragraph" w:styleId="a5">
    <w:name w:val="Body Text"/>
    <w:basedOn w:val="a"/>
    <w:link w:val="a6"/>
    <w:rsid w:val="00E90A4E"/>
    <w:pPr>
      <w:tabs>
        <w:tab w:val="left" w:pos="2331"/>
      </w:tabs>
      <w:spacing w:after="0" w:line="240" w:lineRule="auto"/>
    </w:pPr>
    <w:rPr>
      <w:rFonts w:ascii="Times New Roman" w:eastAsia="Times New Roman" w:hAnsi="Times New Roman" w:cs="Times New Roman"/>
      <w:b/>
      <w:bCs/>
      <w:sz w:val="24"/>
      <w:szCs w:val="24"/>
      <w:lang w:val="en-US" w:eastAsia="ru-RU"/>
    </w:rPr>
  </w:style>
  <w:style w:type="character" w:customStyle="1" w:styleId="a6">
    <w:name w:val="Основной текст Знак"/>
    <w:basedOn w:val="a0"/>
    <w:link w:val="a5"/>
    <w:rsid w:val="00E90A4E"/>
    <w:rPr>
      <w:rFonts w:ascii="Times New Roman" w:eastAsia="Times New Roman" w:hAnsi="Times New Roman" w:cs="Times New Roman"/>
      <w:b/>
      <w:bCs/>
      <w:sz w:val="24"/>
      <w:szCs w:val="24"/>
      <w:lang w:val="en-US" w:eastAsia="ru-RU"/>
    </w:rPr>
  </w:style>
  <w:style w:type="paragraph" w:styleId="a7">
    <w:name w:val="Body Text Indent"/>
    <w:basedOn w:val="a"/>
    <w:link w:val="a8"/>
    <w:rsid w:val="00E90A4E"/>
    <w:pPr>
      <w:spacing w:after="0" w:line="240" w:lineRule="auto"/>
      <w:ind w:left="-80"/>
    </w:pPr>
    <w:rPr>
      <w:rFonts w:ascii="Times New Roman" w:eastAsia="Times New Roman" w:hAnsi="Times New Roman" w:cs="Times New Roman"/>
      <w:szCs w:val="24"/>
      <w:lang w:val="en-US" w:eastAsia="ru-RU"/>
    </w:rPr>
  </w:style>
  <w:style w:type="character" w:customStyle="1" w:styleId="a8">
    <w:name w:val="Основной текст с отступом Знак"/>
    <w:basedOn w:val="a0"/>
    <w:link w:val="a7"/>
    <w:rsid w:val="00E90A4E"/>
    <w:rPr>
      <w:rFonts w:ascii="Times New Roman" w:eastAsia="Times New Roman" w:hAnsi="Times New Roman" w:cs="Times New Roman"/>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wmf"/><Relationship Id="rId55" Type="http://schemas.openxmlformats.org/officeDocument/2006/relationships/image" Target="media/image51.wmf"/><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oleObject" Target="embeddings/oleObject1.bin"/><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wmf"/><Relationship Id="rId56" Type="http://schemas.openxmlformats.org/officeDocument/2006/relationships/image" Target="media/image52.wmf"/><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wmf"/><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wmf"/><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wmf"/><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3745</Words>
  <Characters>21349</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User</cp:lastModifiedBy>
  <cp:revision>2</cp:revision>
  <dcterms:created xsi:type="dcterms:W3CDTF">2016-12-05T09:29:00Z</dcterms:created>
  <dcterms:modified xsi:type="dcterms:W3CDTF">2016-12-05T09:29:00Z</dcterms:modified>
</cp:coreProperties>
</file>